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0A0B7D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Приложение </w:t>
      </w:r>
      <w:r w:rsidR="003939D3" w:rsidRPr="000A0B7D">
        <w:rPr>
          <w:rFonts w:ascii="GHEA Grapalat" w:hAnsi="GHEA Grapalat"/>
          <w:i/>
        </w:rPr>
        <w:t xml:space="preserve">№ </w:t>
      </w:r>
      <w:r w:rsidR="0085169A" w:rsidRPr="000A0B7D">
        <w:rPr>
          <w:rFonts w:ascii="GHEA Grapalat" w:hAnsi="GHEA Grapalat"/>
          <w:i/>
        </w:rPr>
        <w:t>4</w:t>
      </w:r>
    </w:p>
    <w:p w:rsidR="00DE1183" w:rsidRPr="000A0B7D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к </w:t>
      </w:r>
      <w:r w:rsidR="003939D3" w:rsidRPr="000A0B7D">
        <w:rPr>
          <w:rFonts w:ascii="GHEA Grapalat" w:hAnsi="GHEA Grapalat"/>
          <w:i/>
        </w:rPr>
        <w:t xml:space="preserve">Приказу </w:t>
      </w:r>
      <w:r w:rsidRPr="000A0B7D">
        <w:rPr>
          <w:rFonts w:ascii="GHEA Grapalat" w:hAnsi="GHEA Grapalat"/>
          <w:i/>
        </w:rPr>
        <w:t>Минис</w:t>
      </w:r>
      <w:r w:rsidR="0085169A" w:rsidRPr="000A0B7D">
        <w:rPr>
          <w:rFonts w:ascii="GHEA Grapalat" w:hAnsi="GHEA Grapalat"/>
          <w:i/>
        </w:rPr>
        <w:t>тра финансов Республики Армения</w:t>
      </w:r>
    </w:p>
    <w:p w:rsidR="007054A2" w:rsidRPr="000A0B7D" w:rsidRDefault="003939D3" w:rsidP="00EF6FC5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№ 265-A      </w:t>
      </w:r>
      <w:r w:rsidR="0085169A" w:rsidRPr="000A0B7D">
        <w:rPr>
          <w:rFonts w:ascii="GHEA Grapalat" w:hAnsi="GHEA Grapalat"/>
          <w:i/>
        </w:rPr>
        <w:t>от 30 мая 2017 года</w:t>
      </w:r>
    </w:p>
    <w:p w:rsidR="00DE1183" w:rsidRPr="004B3E0A" w:rsidRDefault="00DE1183" w:rsidP="00A67AA2">
      <w:pPr>
        <w:pStyle w:val="BodyTextIndent"/>
        <w:spacing w:after="160" w:line="360" w:lineRule="auto"/>
        <w:jc w:val="right"/>
        <w:rPr>
          <w:rFonts w:ascii="GHEA Grapalat" w:hAnsi="GHEA Grapalat" w:cs="Sylfaen"/>
          <w:i/>
          <w:sz w:val="20"/>
          <w:u w:val="single"/>
        </w:rPr>
      </w:pPr>
      <w:r w:rsidRPr="000A0B7D">
        <w:rPr>
          <w:rFonts w:ascii="GHEA Grapalat" w:hAnsi="GHEA Grapalat"/>
          <w:i/>
          <w:sz w:val="20"/>
          <w:u w:val="single"/>
        </w:rPr>
        <w:t>Типовая форма</w:t>
      </w:r>
    </w:p>
    <w:p w:rsidR="001517BC" w:rsidRPr="000A0B7D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b/>
          <w:sz w:val="20"/>
        </w:rPr>
        <w:t>ОБЪЯВЛЕНИЕ</w:t>
      </w:r>
    </w:p>
    <w:p w:rsidR="00DE1183" w:rsidRPr="000A0B7D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b/>
          <w:sz w:val="20"/>
        </w:rPr>
        <w:t>о заключенном договоре</w:t>
      </w:r>
    </w:p>
    <w:p w:rsidR="005461BC" w:rsidRPr="000A0B7D" w:rsidRDefault="000465C6" w:rsidP="000465C6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bookmarkStart w:id="0" w:name="_GoBack"/>
      <w:bookmarkEnd w:id="0"/>
      <w:r w:rsidRPr="000A0B7D">
        <w:rPr>
          <w:rFonts w:ascii="GHEA Grapalat" w:hAnsi="GHEA Grapalat" w:cs="Sylfaen"/>
          <w:sz w:val="20"/>
        </w:rPr>
        <w:t>»</w:t>
      </w:r>
      <w:r w:rsidRPr="000A0B7D">
        <w:rPr>
          <w:rFonts w:ascii="GHEA Grapalat" w:hAnsi="GHEA Grapalat" w:cs="Sylfaen" w:hint="eastAsia"/>
          <w:sz w:val="20"/>
        </w:rPr>
        <w:t>ПОЛИКЛИНИКА</w:t>
      </w:r>
      <w:r w:rsidRPr="000A0B7D">
        <w:rPr>
          <w:rFonts w:ascii="GHEA Grapalat" w:hAnsi="GHEA Grapalat" w:cs="Sylfaen"/>
          <w:sz w:val="20"/>
        </w:rPr>
        <w:t xml:space="preserve"> </w:t>
      </w:r>
      <w:r w:rsidRPr="000A0B7D">
        <w:rPr>
          <w:rFonts w:ascii="GHEA Grapalat" w:hAnsi="GHEA Grapalat" w:cs="Sylfaen" w:hint="eastAsia"/>
          <w:sz w:val="20"/>
        </w:rPr>
        <w:t>№</w:t>
      </w:r>
      <w:r w:rsidRPr="000A0B7D">
        <w:rPr>
          <w:rFonts w:ascii="GHEA Grapalat" w:hAnsi="GHEA Grapalat" w:cs="Sylfaen"/>
          <w:sz w:val="20"/>
        </w:rPr>
        <w:t xml:space="preserve">17» </w:t>
      </w:r>
      <w:r w:rsidRPr="000A0B7D">
        <w:rPr>
          <w:rFonts w:ascii="GHEA Grapalat" w:hAnsi="GHEA Grapalat" w:cs="Sylfaen" w:hint="eastAsia"/>
          <w:sz w:val="20"/>
        </w:rPr>
        <w:t>ГЗАО</w:t>
      </w:r>
      <w:r w:rsidRPr="000A0B7D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E606B2">
        <w:rPr>
          <w:rFonts w:ascii="GHEA Grapalat" w:hAnsi="GHEA Grapalat" w:hint="eastAsia"/>
          <w:sz w:val="20"/>
        </w:rPr>
        <w:t>Т17POL-GHAPDzB-20/8-Q</w:t>
      </w:r>
      <w:r w:rsidR="005461BC" w:rsidRPr="000A0B7D">
        <w:rPr>
          <w:rFonts w:ascii="GHEA Grapalat" w:hAnsi="GHEA Grapalat"/>
          <w:sz w:val="20"/>
        </w:rPr>
        <w:t xml:space="preserve"> заключенном 20</w:t>
      </w:r>
      <w:r w:rsidR="00FF208B">
        <w:rPr>
          <w:rFonts w:ascii="GHEA Grapalat" w:hAnsi="GHEA Grapalat"/>
          <w:sz w:val="20"/>
          <w:lang w:val="en-US"/>
        </w:rPr>
        <w:t xml:space="preserve">20 </w:t>
      </w:r>
      <w:r w:rsidR="00FF208B">
        <w:rPr>
          <w:rFonts w:ascii="GHEA Grapalat" w:hAnsi="GHEA Grapalat"/>
          <w:sz w:val="20"/>
        </w:rPr>
        <w:t>го</w:t>
      </w:r>
      <w:r w:rsidR="00FF208B">
        <w:rPr>
          <w:rFonts w:ascii="GHEA Grapalat" w:hAnsi="GHEA Grapalat"/>
          <w:sz w:val="20"/>
          <w:lang w:val="en-US"/>
        </w:rPr>
        <w:t xml:space="preserve">д </w:t>
      </w:r>
      <w:proofErr w:type="spellStart"/>
      <w:r w:rsidR="00FF208B">
        <w:rPr>
          <w:rFonts w:ascii="GHEA Grapalat" w:hAnsi="GHEA Grapalat"/>
          <w:sz w:val="20"/>
          <w:lang w:val="en-US"/>
        </w:rPr>
        <w:t>марта</w:t>
      </w:r>
      <w:proofErr w:type="spellEnd"/>
      <w:r w:rsidR="00FF208B">
        <w:rPr>
          <w:rFonts w:ascii="GHEA Grapalat" w:hAnsi="GHEA Grapalat"/>
          <w:sz w:val="20"/>
          <w:lang w:val="en-US"/>
        </w:rPr>
        <w:t xml:space="preserve"> 27 </w:t>
      </w:r>
      <w:r w:rsidR="008F4088" w:rsidRPr="000A0B7D">
        <w:rPr>
          <w:rFonts w:ascii="GHEA Grapalat" w:hAnsi="GHEA Grapalat"/>
          <w:sz w:val="20"/>
        </w:rPr>
        <w:t xml:space="preserve">в результате </w:t>
      </w:r>
      <w:r w:rsidR="008F36E5" w:rsidRPr="000A0B7D">
        <w:rPr>
          <w:rFonts w:ascii="GHEA Grapalat" w:hAnsi="GHEA Grapalat"/>
          <w:sz w:val="20"/>
        </w:rPr>
        <w:t>процедуры закупки по</w:t>
      </w:r>
      <w:r w:rsidR="00620A72" w:rsidRPr="000A0B7D">
        <w:rPr>
          <w:rFonts w:ascii="GHEA Grapalat" w:hAnsi="GHEA Grapalat"/>
          <w:sz w:val="20"/>
        </w:rPr>
        <w:t>д</w:t>
      </w:r>
      <w:r w:rsidR="008F36E5" w:rsidRPr="000A0B7D">
        <w:rPr>
          <w:rFonts w:ascii="GHEA Grapalat" w:hAnsi="GHEA Grapalat"/>
          <w:sz w:val="20"/>
        </w:rPr>
        <w:t xml:space="preserve"> код</w:t>
      </w:r>
      <w:r w:rsidR="00620A72" w:rsidRPr="000A0B7D">
        <w:rPr>
          <w:rFonts w:ascii="GHEA Grapalat" w:hAnsi="GHEA Grapalat"/>
          <w:sz w:val="20"/>
        </w:rPr>
        <w:t xml:space="preserve">ом </w:t>
      </w:r>
      <w:r w:rsidR="004B3E0A" w:rsidRPr="004B3E0A">
        <w:rPr>
          <w:rFonts w:ascii="GHEA Grapalat" w:hAnsi="GHEA Grapalat" w:hint="eastAsia"/>
          <w:sz w:val="20"/>
        </w:rPr>
        <w:t>химические</w:t>
      </w:r>
      <w:r w:rsidR="004B3E0A" w:rsidRPr="004B3E0A">
        <w:rPr>
          <w:rFonts w:ascii="GHEA Grapalat" w:hAnsi="GHEA Grapalat"/>
          <w:sz w:val="20"/>
        </w:rPr>
        <w:t xml:space="preserve"> </w:t>
      </w:r>
      <w:r w:rsidR="004B3E0A" w:rsidRPr="004B3E0A">
        <w:rPr>
          <w:rFonts w:ascii="GHEA Grapalat" w:hAnsi="GHEA Grapalat" w:hint="eastAsia"/>
          <w:sz w:val="20"/>
        </w:rPr>
        <w:t>препараты</w:t>
      </w:r>
      <w:r w:rsidR="008F36E5" w:rsidRPr="000A0B7D">
        <w:rPr>
          <w:rFonts w:ascii="GHEA Grapalat" w:hAnsi="GHEA Grapalat"/>
          <w:sz w:val="20"/>
        </w:rPr>
        <w:t>,</w:t>
      </w:r>
      <w:r w:rsidRPr="000A0B7D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>орг</w:t>
      </w:r>
      <w:r w:rsidR="00620A72" w:rsidRPr="000A0B7D">
        <w:rPr>
          <w:rFonts w:ascii="GHEA Grapalat" w:hAnsi="GHEA Grapalat"/>
          <w:sz w:val="20"/>
        </w:rPr>
        <w:t>анизованной с целью приобретения</w:t>
      </w:r>
      <w:r w:rsidR="005461BC" w:rsidRPr="000A0B7D">
        <w:rPr>
          <w:rFonts w:ascii="GHEA Grapalat" w:hAnsi="GHEA Grapalat"/>
          <w:sz w:val="20"/>
        </w:rPr>
        <w:t xml:space="preserve"> </w:t>
      </w:r>
      <w:r w:rsidR="006E59B1" w:rsidRPr="000A0B7D">
        <w:rPr>
          <w:rFonts w:ascii="GHEA Grapalat" w:hAnsi="GHEA Grapalat" w:hint="eastAsia"/>
          <w:sz w:val="20"/>
        </w:rPr>
        <w:t>химические</w:t>
      </w:r>
      <w:r w:rsidR="006E59B1" w:rsidRPr="000A0B7D">
        <w:rPr>
          <w:rFonts w:ascii="GHEA Grapalat" w:hAnsi="GHEA Grapalat"/>
          <w:sz w:val="20"/>
        </w:rPr>
        <w:t xml:space="preserve"> </w:t>
      </w:r>
      <w:r w:rsidR="006E59B1" w:rsidRPr="000A0B7D">
        <w:rPr>
          <w:rFonts w:ascii="GHEA Grapalat" w:hAnsi="GHEA Grapalat" w:hint="eastAsia"/>
          <w:sz w:val="20"/>
        </w:rPr>
        <w:t>веществ</w:t>
      </w:r>
      <w:r w:rsidR="006840B6" w:rsidRPr="000A0B7D">
        <w:rPr>
          <w:rFonts w:ascii="GHEA Grapalat" w:hAnsi="GHEA Grapalat"/>
          <w:sz w:val="20"/>
        </w:rPr>
        <w:t xml:space="preserve">  для своих нужд:</w:t>
      </w:r>
    </w:p>
    <w:p w:rsidR="005461BC" w:rsidRPr="000A0B7D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0A0B7D">
        <w:rPr>
          <w:rFonts w:ascii="GHEA Grapalat" w:hAnsi="GHEA Grapalat"/>
          <w:sz w:val="20"/>
        </w:rPr>
        <w:t xml:space="preserve"> </w:t>
      </w:r>
      <w:r w:rsidRPr="000A0B7D">
        <w:rPr>
          <w:rFonts w:ascii="GHEA Grapalat" w:hAnsi="GHEA Grapalat"/>
          <w:sz w:val="20"/>
        </w:rPr>
        <w:tab/>
      </w:r>
      <w:r w:rsidRPr="000A0B7D">
        <w:rPr>
          <w:rFonts w:ascii="GHEA Grapalat" w:hAnsi="GHEA Grapalat"/>
          <w:sz w:val="20"/>
        </w:rPr>
        <w:tab/>
      </w:r>
      <w:r w:rsidRPr="000A0B7D">
        <w:rPr>
          <w:rFonts w:ascii="GHEA Grapalat" w:hAnsi="GHEA Grapalat"/>
          <w:sz w:val="20"/>
        </w:rPr>
        <w:tab/>
      </w:r>
      <w:r w:rsidRPr="000A0B7D">
        <w:rPr>
          <w:rFonts w:ascii="GHEA Grapalat" w:hAnsi="GHEA Grapalat"/>
          <w:sz w:val="20"/>
        </w:rPr>
        <w:tab/>
      </w:r>
    </w:p>
    <w:p w:rsidR="005461BC" w:rsidRPr="000A0B7D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1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96"/>
        <w:gridCol w:w="203"/>
        <w:gridCol w:w="909"/>
        <w:gridCol w:w="20"/>
        <w:gridCol w:w="305"/>
        <w:gridCol w:w="14"/>
        <w:gridCol w:w="664"/>
        <w:gridCol w:w="172"/>
        <w:gridCol w:w="364"/>
        <w:gridCol w:w="49"/>
        <w:gridCol w:w="296"/>
        <w:gridCol w:w="128"/>
        <w:gridCol w:w="439"/>
        <w:gridCol w:w="563"/>
        <w:gridCol w:w="25"/>
        <w:gridCol w:w="121"/>
        <w:gridCol w:w="60"/>
        <w:gridCol w:w="720"/>
        <w:gridCol w:w="208"/>
        <w:gridCol w:w="6"/>
        <w:gridCol w:w="140"/>
        <w:gridCol w:w="96"/>
        <w:gridCol w:w="186"/>
        <w:gridCol w:w="598"/>
        <w:gridCol w:w="238"/>
        <w:gridCol w:w="1186"/>
        <w:gridCol w:w="147"/>
        <w:gridCol w:w="226"/>
        <w:gridCol w:w="243"/>
        <w:gridCol w:w="394"/>
        <w:gridCol w:w="1295"/>
        <w:gridCol w:w="249"/>
      </w:tblGrid>
      <w:tr w:rsidR="005461BC" w:rsidRPr="000A0B7D" w:rsidTr="00A74E9F">
        <w:trPr>
          <w:gridAfter w:val="1"/>
          <w:wAfter w:w="249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5461BC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111" w:type="dxa"/>
            <w:gridSpan w:val="31"/>
            <w:shd w:val="clear" w:color="auto" w:fill="auto"/>
            <w:vAlign w:val="center"/>
          </w:tcPr>
          <w:p w:rsidR="005461BC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Предмет закупки</w:t>
            </w:r>
          </w:p>
        </w:tc>
      </w:tr>
      <w:tr w:rsidR="009F073F" w:rsidRPr="000A0B7D" w:rsidTr="00A74E9F">
        <w:trPr>
          <w:gridAfter w:val="1"/>
          <w:wAfter w:w="249" w:type="dxa"/>
          <w:trHeight w:val="110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</w:tcPr>
          <w:p w:rsidR="009F073F" w:rsidRPr="000A0B7D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номер </w:t>
            </w:r>
            <w:r w:rsidR="005461BC" w:rsidRPr="000A0B7D">
              <w:rPr>
                <w:rFonts w:ascii="GHEA Grapalat" w:hAnsi="GHEA Grapalat"/>
                <w:b/>
                <w:sz w:val="20"/>
              </w:rPr>
              <w:t>лота</w:t>
            </w:r>
          </w:p>
        </w:tc>
        <w:tc>
          <w:tcPr>
            <w:tcW w:w="1533" w:type="dxa"/>
            <w:gridSpan w:val="5"/>
            <w:vMerge w:val="restart"/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9F073F" w:rsidRPr="000A0B7D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единица </w:t>
            </w:r>
            <w:r w:rsidR="005461BC" w:rsidRPr="000A0B7D">
              <w:rPr>
                <w:rFonts w:ascii="GHEA Grapalat" w:hAnsi="GHEA Grapalat"/>
                <w:b/>
                <w:sz w:val="20"/>
              </w:rPr>
              <w:t>измерения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9F073F" w:rsidRPr="000A0B7D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количество 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1"/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сметная цена </w:t>
            </w:r>
          </w:p>
        </w:tc>
        <w:tc>
          <w:tcPr>
            <w:tcW w:w="2677" w:type="dxa"/>
            <w:gridSpan w:val="7"/>
            <w:vMerge w:val="restart"/>
            <w:shd w:val="clear" w:color="auto" w:fill="auto"/>
            <w:vAlign w:val="center"/>
          </w:tcPr>
          <w:p w:rsidR="009F073F" w:rsidRPr="000A0B7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</w:t>
            </w:r>
          </w:p>
        </w:tc>
        <w:tc>
          <w:tcPr>
            <w:tcW w:w="1932" w:type="dxa"/>
            <w:gridSpan w:val="3"/>
            <w:vMerge w:val="restart"/>
            <w:shd w:val="clear" w:color="auto" w:fill="auto"/>
            <w:vAlign w:val="center"/>
          </w:tcPr>
          <w:p w:rsidR="009F073F" w:rsidRPr="000A0B7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A0B7D" w:rsidTr="00A74E9F">
        <w:trPr>
          <w:gridAfter w:val="1"/>
          <w:wAfter w:w="249" w:type="dxa"/>
          <w:trHeight w:val="175"/>
          <w:jc w:val="center"/>
        </w:trPr>
        <w:tc>
          <w:tcPr>
            <w:tcW w:w="808" w:type="dxa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533" w:type="dxa"/>
            <w:gridSpan w:val="5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0A0B7D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0A0B7D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общее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9F073F" w:rsidRPr="000A0B7D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/</w:t>
            </w:r>
            <w:r w:rsidR="003939D3" w:rsidRPr="000A0B7D">
              <w:rPr>
                <w:rFonts w:ascii="GHEA Grapalat" w:hAnsi="GHEA Grapalat"/>
                <w:b/>
                <w:sz w:val="20"/>
              </w:rPr>
              <w:t xml:space="preserve">драмов </w:t>
            </w:r>
            <w:r w:rsidRPr="000A0B7D">
              <w:rPr>
                <w:rFonts w:ascii="GHEA Grapalat" w:hAnsi="GHEA Grapalat"/>
                <w:b/>
                <w:sz w:val="20"/>
              </w:rPr>
              <w:t>РА/</w:t>
            </w:r>
          </w:p>
        </w:tc>
        <w:tc>
          <w:tcPr>
            <w:tcW w:w="2677" w:type="dxa"/>
            <w:gridSpan w:val="7"/>
            <w:vMerge/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32" w:type="dxa"/>
            <w:gridSpan w:val="3"/>
            <w:vMerge/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F073F" w:rsidRPr="000A0B7D" w:rsidTr="00A74E9F">
        <w:trPr>
          <w:gridAfter w:val="1"/>
          <w:wAfter w:w="249" w:type="dxa"/>
          <w:trHeight w:val="275"/>
          <w:jc w:val="center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5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267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3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BF60ED" w:rsidRPr="000A0B7D" w:rsidTr="002E23F6">
        <w:trPr>
          <w:gridAfter w:val="1"/>
          <w:wAfter w:w="249" w:type="dxa"/>
          <w:trHeight w:val="40"/>
          <w:jc w:val="center"/>
        </w:trPr>
        <w:tc>
          <w:tcPr>
            <w:tcW w:w="808" w:type="dxa"/>
            <w:shd w:val="clear" w:color="auto" w:fill="auto"/>
          </w:tcPr>
          <w:p w:rsidR="00BF60ED" w:rsidRDefault="00BF60ED" w:rsidP="00FD758E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Набор для определения аланинаминотрансферазы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</w:rPr>
              <w:t>Тест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39.6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 w:cstheme="minorBidi"/>
                <w:szCs w:val="24"/>
              </w:rPr>
            </w:pPr>
            <w:r>
              <w:rPr>
                <w:rFonts w:ascii="Sylfaen" w:hAnsi="Sylfaen"/>
              </w:rPr>
              <w:t>АЛТ, колометрический, метод определения конечных точек 100 тест</w:t>
            </w:r>
          </w:p>
          <w:p w:rsidR="00BF60ED" w:rsidRDefault="00BF60ED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R</w:t>
            </w:r>
            <w:r>
              <w:rPr>
                <w:rFonts w:ascii="Sylfaen" w:hAnsi="Sylfaen"/>
              </w:rPr>
              <w:t>1- 1х20мл буфер-субстратный реагент</w:t>
            </w:r>
          </w:p>
          <w:p w:rsidR="00BF60ED" w:rsidRDefault="00BF60ED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R</w:t>
            </w:r>
            <w:r>
              <w:rPr>
                <w:rFonts w:ascii="Sylfaen" w:hAnsi="Sylfaen"/>
              </w:rPr>
              <w:t>2-1х20мл реакционный раствор</w:t>
            </w:r>
          </w:p>
          <w:p w:rsidR="00BF60ED" w:rsidRDefault="00BF60ED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R</w:t>
            </w:r>
            <w:r>
              <w:rPr>
                <w:rFonts w:ascii="Sylfaen" w:hAnsi="Sylfaen"/>
              </w:rPr>
              <w:t>3- 4г гидроксид натриума</w:t>
            </w:r>
          </w:p>
          <w:p w:rsidR="00BF60ED" w:rsidRDefault="00BF60ED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lang w:val="en-US"/>
              </w:rPr>
              <w:t>R</w:t>
            </w:r>
            <w:r>
              <w:rPr>
                <w:rFonts w:ascii="Sylfaen" w:hAnsi="Sylfaen"/>
              </w:rPr>
              <w:t>4-2мл пируват натриума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 w:rsidP="00E815D1">
            <w:pPr>
              <w:rPr>
                <w:rFonts w:ascii="Sylfaen" w:hAnsi="Sylfaen"/>
                <w:szCs w:val="24"/>
              </w:rPr>
            </w:pPr>
          </w:p>
        </w:tc>
      </w:tr>
      <w:tr w:rsidR="00BF60ED" w:rsidRPr="00FD758E" w:rsidTr="002E23F6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BF60ED" w:rsidRDefault="00BF60ED" w:rsidP="00FD758E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r>
              <w:rPr>
                <w:rFonts w:ascii="Sylfaen" w:hAnsi="Sylfaen"/>
              </w:rPr>
              <w:lastRenderedPageBreak/>
              <w:t>аспартатаминотрансферазы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</w:rPr>
              <w:lastRenderedPageBreak/>
              <w:t>Тест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39.6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 w:cstheme="minorBidi"/>
                <w:szCs w:val="24"/>
              </w:rPr>
            </w:pPr>
            <w:r>
              <w:rPr>
                <w:rFonts w:ascii="Sylfaen" w:hAnsi="Sylfaen"/>
              </w:rPr>
              <w:t xml:space="preserve">АСТ, колометрический, метод определения </w:t>
            </w:r>
            <w:r>
              <w:rPr>
                <w:rFonts w:ascii="Sylfaen" w:hAnsi="Sylfaen"/>
              </w:rPr>
              <w:lastRenderedPageBreak/>
              <w:t>конечных точек 100 тест</w:t>
            </w:r>
          </w:p>
          <w:p w:rsidR="00BF60ED" w:rsidRDefault="00BF60ED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R</w:t>
            </w:r>
            <w:r>
              <w:rPr>
                <w:rFonts w:ascii="Sylfaen" w:hAnsi="Sylfaen"/>
              </w:rPr>
              <w:t>1- 1х20мл буфер-субстратный реагент</w:t>
            </w:r>
          </w:p>
          <w:p w:rsidR="00BF60ED" w:rsidRDefault="00BF60ED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R</w:t>
            </w:r>
            <w:r>
              <w:rPr>
                <w:rFonts w:ascii="Sylfaen" w:hAnsi="Sylfaen"/>
              </w:rPr>
              <w:t>2-1х20мл реакционный раствор</w:t>
            </w:r>
          </w:p>
          <w:p w:rsidR="00BF60ED" w:rsidRDefault="00BF60ED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R</w:t>
            </w:r>
            <w:r>
              <w:rPr>
                <w:rFonts w:ascii="Sylfaen" w:hAnsi="Sylfaen"/>
              </w:rPr>
              <w:t>3- 4г натриума гидроксия</w:t>
            </w:r>
          </w:p>
          <w:p w:rsidR="00BF60ED" w:rsidRDefault="00BF60ED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  <w:lang w:val="en-US"/>
              </w:rPr>
              <w:t>R</w:t>
            </w:r>
            <w:r>
              <w:rPr>
                <w:rFonts w:ascii="Sylfaen" w:hAnsi="Sylfaen"/>
              </w:rPr>
              <w:t>4-2мл натриума пируват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 w:rsidP="00E815D1">
            <w:pPr>
              <w:rPr>
                <w:rFonts w:ascii="Sylfaen" w:hAnsi="Sylfaen"/>
                <w:szCs w:val="24"/>
              </w:rPr>
            </w:pPr>
          </w:p>
        </w:tc>
      </w:tr>
      <w:tr w:rsidR="00BF60ED" w:rsidRPr="000A0B7D" w:rsidTr="002E23F6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BF60ED" w:rsidRDefault="00BF60ED" w:rsidP="00FD758E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lastRenderedPageBreak/>
              <w:t>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szCs w:val="24"/>
              </w:rPr>
            </w:pPr>
            <w:r>
              <w:rPr>
                <w:rFonts w:ascii="Sylfaen" w:hAnsi="Sylfaen"/>
              </w:rPr>
              <w:t>Набор для определения гемоглобина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</w:rPr>
              <w:t>Тест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 w:cstheme="minorBidi"/>
                <w:szCs w:val="24"/>
              </w:rPr>
            </w:pPr>
            <w:r>
              <w:rPr>
                <w:rFonts w:ascii="Sylfaen" w:hAnsi="Sylfaen"/>
              </w:rPr>
              <w:t>Набор для определения гемоглобина</w:t>
            </w:r>
          </w:p>
          <w:p w:rsidR="00BF60ED" w:rsidRDefault="00BF60ED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Hb</w:t>
            </w:r>
            <w:proofErr w:type="spellEnd"/>
            <w:r>
              <w:rPr>
                <w:rFonts w:ascii="Sylfaen" w:hAnsi="Sylfaen"/>
              </w:rPr>
              <w:t>-</w:t>
            </w:r>
            <w:r>
              <w:rPr>
                <w:rFonts w:ascii="Sylfaen" w:hAnsi="Sylfaen"/>
                <w:lang w:val="en-US"/>
              </w:rPr>
              <w:t>col</w:t>
            </w:r>
          </w:p>
          <w:p w:rsidR="00BF60ED" w:rsidRDefault="00BF60ED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</w:rPr>
              <w:t xml:space="preserve">Метод-фотометрическый, формат 1х50мл, Проверенный образец-сыворотка крови/ плазма. На момент сданя наличии 2/3 срока годности. Наличии знака фирмы. Сертификат </w:t>
            </w:r>
            <w:r>
              <w:rPr>
                <w:rFonts w:ascii="Sylfaen" w:hAnsi="Sylfaen"/>
                <w:lang w:val="en-US"/>
              </w:rPr>
              <w:t>ISO</w:t>
            </w:r>
            <w:r>
              <w:rPr>
                <w:rFonts w:ascii="Sylfaen" w:hAnsi="Sylfaen"/>
              </w:rPr>
              <w:t xml:space="preserve"> 9001, Условия хранения 15-25</w:t>
            </w:r>
            <w:r>
              <w:rPr>
                <w:rFonts w:ascii="Sylfaen" w:hAnsi="Sylfaen"/>
                <w:vertAlign w:val="superscript"/>
              </w:rPr>
              <w:t>0</w:t>
            </w:r>
            <w:r>
              <w:rPr>
                <w:rFonts w:ascii="Sylfaen" w:hAnsi="Sylfaen"/>
                <w:lang w:val="en-US"/>
              </w:rPr>
              <w:t>C</w:t>
            </w:r>
            <w:r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For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In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Vitro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Diagnostic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only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 w:rsidP="00E815D1">
            <w:pPr>
              <w:rPr>
                <w:rFonts w:ascii="Sylfaen" w:hAnsi="Sylfaen" w:cstheme="minorBidi"/>
                <w:szCs w:val="24"/>
              </w:rPr>
            </w:pPr>
            <w:r>
              <w:rPr>
                <w:rFonts w:ascii="Sylfaen" w:hAnsi="Sylfaen"/>
              </w:rPr>
              <w:t>Набор для определения гемоглобина</w:t>
            </w:r>
          </w:p>
          <w:p w:rsidR="00BF60ED" w:rsidRDefault="00BF60ED" w:rsidP="00E815D1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Hb</w:t>
            </w:r>
            <w:proofErr w:type="spellEnd"/>
            <w:r>
              <w:rPr>
                <w:rFonts w:ascii="Sylfaen" w:hAnsi="Sylfaen"/>
              </w:rPr>
              <w:t>-</w:t>
            </w:r>
            <w:r>
              <w:rPr>
                <w:rFonts w:ascii="Sylfaen" w:hAnsi="Sylfaen"/>
                <w:lang w:val="en-US"/>
              </w:rPr>
              <w:t>col</w:t>
            </w:r>
          </w:p>
          <w:p w:rsidR="00BF60ED" w:rsidRDefault="00BF60ED" w:rsidP="00E815D1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</w:rPr>
              <w:t xml:space="preserve">Метод-фотометрическый, формат 1х50мл, Проверенный образец-сыворотка крови/ плазма. На момент сданя наличии 2/3 срока годности. Наличии знака фирмы. Сертификат </w:t>
            </w:r>
            <w:r>
              <w:rPr>
                <w:rFonts w:ascii="Sylfaen" w:hAnsi="Sylfaen"/>
                <w:lang w:val="en-US"/>
              </w:rPr>
              <w:t>ISO</w:t>
            </w:r>
            <w:r>
              <w:rPr>
                <w:rFonts w:ascii="Sylfaen" w:hAnsi="Sylfaen"/>
              </w:rPr>
              <w:t xml:space="preserve"> 9001, Условия хранения 15-25</w:t>
            </w:r>
            <w:r>
              <w:rPr>
                <w:rFonts w:ascii="Sylfaen" w:hAnsi="Sylfaen"/>
                <w:vertAlign w:val="superscript"/>
              </w:rPr>
              <w:t>0</w:t>
            </w:r>
            <w:r>
              <w:rPr>
                <w:rFonts w:ascii="Sylfaen" w:hAnsi="Sylfaen"/>
                <w:lang w:val="en-US"/>
              </w:rPr>
              <w:t>C</w:t>
            </w:r>
            <w:r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For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In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Vitro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Diagnostic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only</w:t>
            </w:r>
          </w:p>
        </w:tc>
      </w:tr>
      <w:tr w:rsidR="00BF60ED" w:rsidRPr="000A0B7D" w:rsidTr="002E23F6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BF60ED" w:rsidRDefault="00BF60ED" w:rsidP="00FD758E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szCs w:val="24"/>
              </w:rPr>
            </w:pPr>
            <w:r>
              <w:rPr>
                <w:rFonts w:ascii="Sylfaen" w:hAnsi="Sylfaen"/>
              </w:rPr>
              <w:t>Тест-набор для определения сифилиса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</w:rPr>
              <w:t>Тест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42.24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42.24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Arial Armenian" w:hAnsi="Arial Armenian" w:cs="Arial"/>
                <w:szCs w:val="24"/>
                <w:lang w:val="es-ES"/>
              </w:rPr>
            </w:pPr>
            <w:r>
              <w:rPr>
                <w:rFonts w:ascii="Sylfaen" w:hAnsi="Sylfaen"/>
              </w:rPr>
              <w:t xml:space="preserve">Тест-набор для определения сифилиса </w:t>
            </w:r>
            <w:r>
              <w:rPr>
                <w:rFonts w:ascii="Arial Armenian" w:hAnsi="Arial Armenian" w:cs="Arial"/>
                <w:lang w:val="es-ES"/>
              </w:rPr>
              <w:t>RPR-100 (</w:t>
            </w:r>
            <w:proofErr w:type="spellStart"/>
            <w:r>
              <w:rPr>
                <w:rFonts w:ascii="Arial Armenian" w:hAnsi="Arial Armenian" w:cs="Arial"/>
                <w:lang w:val="es-ES"/>
              </w:rPr>
              <w:t>BioSystems</w:t>
            </w:r>
            <w:proofErr w:type="spellEnd"/>
            <w:r>
              <w:rPr>
                <w:rFonts w:ascii="Arial Armenian" w:hAnsi="Arial Armenian" w:cs="Arial"/>
                <w:lang w:val="es-ES"/>
              </w:rPr>
              <w:t xml:space="preserve"> S.A.) </w:t>
            </w:r>
          </w:p>
          <w:p w:rsidR="00BF60ED" w:rsidRDefault="00BF60ED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Arial"/>
              </w:rPr>
              <w:t>Метод-флокуляция, для скрининг, формат- 100 тест,</w:t>
            </w:r>
            <w:r>
              <w:rPr>
                <w:rFonts w:ascii="Sylfaen" w:hAnsi="Sylfaen"/>
              </w:rPr>
              <w:t xml:space="preserve"> Проверенный образец-сыворотка крови/плазма. На момент сданя наличии 2/3 срока годности. Наличии знака фирмы. Сертификат </w:t>
            </w:r>
            <w:r>
              <w:rPr>
                <w:rFonts w:ascii="Sylfaen" w:hAnsi="Sylfaen"/>
                <w:lang w:val="en-US"/>
              </w:rPr>
              <w:t>ISO</w:t>
            </w:r>
            <w:r>
              <w:rPr>
                <w:rFonts w:ascii="Sylfaen" w:hAnsi="Sylfaen"/>
              </w:rPr>
              <w:t xml:space="preserve"> 9001, Условия хранения 2-8</w:t>
            </w:r>
            <w:r>
              <w:rPr>
                <w:rFonts w:ascii="Sylfaen" w:hAnsi="Sylfaen"/>
                <w:vertAlign w:val="superscript"/>
              </w:rPr>
              <w:t>0</w:t>
            </w:r>
            <w:r>
              <w:rPr>
                <w:rFonts w:ascii="Sylfaen" w:hAnsi="Sylfaen"/>
                <w:lang w:val="en-US"/>
              </w:rPr>
              <w:t>C</w:t>
            </w:r>
            <w:r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For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In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lastRenderedPageBreak/>
              <w:t>Vitro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Diagnostic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only</w:t>
            </w:r>
            <w:r>
              <w:rPr>
                <w:rFonts w:ascii="Sylfaen" w:hAnsi="Sylfaen" w:cs="Arial"/>
              </w:rPr>
              <w:t xml:space="preserve"> 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 w:rsidP="00E815D1">
            <w:pPr>
              <w:rPr>
                <w:rFonts w:ascii="Arial Armenian" w:hAnsi="Arial Armenian" w:cs="Arial"/>
                <w:szCs w:val="24"/>
                <w:lang w:val="es-ES"/>
              </w:rPr>
            </w:pPr>
            <w:r>
              <w:rPr>
                <w:rFonts w:ascii="Sylfaen" w:hAnsi="Sylfaen"/>
              </w:rPr>
              <w:lastRenderedPageBreak/>
              <w:t xml:space="preserve">Тест-набор для определения сифилиса </w:t>
            </w:r>
            <w:r>
              <w:rPr>
                <w:rFonts w:ascii="Arial Armenian" w:hAnsi="Arial Armenian" w:cs="Arial"/>
                <w:lang w:val="es-ES"/>
              </w:rPr>
              <w:t>RPR-100 (</w:t>
            </w:r>
            <w:proofErr w:type="spellStart"/>
            <w:r>
              <w:rPr>
                <w:rFonts w:ascii="Arial Armenian" w:hAnsi="Arial Armenian" w:cs="Arial"/>
                <w:lang w:val="es-ES"/>
              </w:rPr>
              <w:t>BioSystems</w:t>
            </w:r>
            <w:proofErr w:type="spellEnd"/>
            <w:r>
              <w:rPr>
                <w:rFonts w:ascii="Arial Armenian" w:hAnsi="Arial Armenian" w:cs="Arial"/>
                <w:lang w:val="es-ES"/>
              </w:rPr>
              <w:t xml:space="preserve"> S.A.) </w:t>
            </w:r>
          </w:p>
          <w:p w:rsidR="00BF60ED" w:rsidRDefault="00BF60ED" w:rsidP="00E815D1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Arial"/>
              </w:rPr>
              <w:t>Метод-флокуляция, для скрининг, формат- 100 тест,</w:t>
            </w:r>
            <w:r>
              <w:rPr>
                <w:rFonts w:ascii="Sylfaen" w:hAnsi="Sylfaen"/>
              </w:rPr>
              <w:t xml:space="preserve"> Проверенный образец-сыворотка крови/плазма. </w:t>
            </w:r>
            <w:r>
              <w:rPr>
                <w:rFonts w:ascii="Sylfaen" w:hAnsi="Sylfaen"/>
              </w:rPr>
              <w:lastRenderedPageBreak/>
              <w:t xml:space="preserve">На момент сданя наличии 2/3 срока годности. Наличии знака фирмы. Сертификат </w:t>
            </w:r>
            <w:r>
              <w:rPr>
                <w:rFonts w:ascii="Sylfaen" w:hAnsi="Sylfaen"/>
                <w:lang w:val="en-US"/>
              </w:rPr>
              <w:t>ISO</w:t>
            </w:r>
            <w:r>
              <w:rPr>
                <w:rFonts w:ascii="Sylfaen" w:hAnsi="Sylfaen"/>
              </w:rPr>
              <w:t xml:space="preserve"> 9001, Условия хранения 2-8</w:t>
            </w:r>
            <w:r>
              <w:rPr>
                <w:rFonts w:ascii="Sylfaen" w:hAnsi="Sylfaen"/>
                <w:vertAlign w:val="superscript"/>
              </w:rPr>
              <w:t>0</w:t>
            </w:r>
            <w:r>
              <w:rPr>
                <w:rFonts w:ascii="Sylfaen" w:hAnsi="Sylfaen"/>
                <w:lang w:val="en-US"/>
              </w:rPr>
              <w:t>C</w:t>
            </w:r>
            <w:r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For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In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Vitro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Diagnostic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only</w:t>
            </w:r>
            <w:r>
              <w:rPr>
                <w:rFonts w:ascii="Sylfaen" w:hAnsi="Sylfaen" w:cs="Arial"/>
              </w:rPr>
              <w:t xml:space="preserve"> </w:t>
            </w:r>
          </w:p>
        </w:tc>
      </w:tr>
      <w:tr w:rsidR="00BF60ED" w:rsidRPr="000A0B7D" w:rsidTr="002E23F6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BF60ED" w:rsidRDefault="00BF60ED" w:rsidP="00FD758E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lastRenderedPageBreak/>
              <w:t>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 w:cstheme="minorBidi"/>
                <w:szCs w:val="24"/>
              </w:rPr>
            </w:pPr>
            <w:r>
              <w:rPr>
                <w:rFonts w:ascii="Sylfaen" w:hAnsi="Sylfaen"/>
              </w:rPr>
              <w:t>тест-набор для количественной определения цитомегаловируса</w:t>
            </w:r>
          </w:p>
          <w:p w:rsidR="00BF60ED" w:rsidRDefault="00BF60ED">
            <w:pPr>
              <w:rPr>
                <w:szCs w:val="24"/>
              </w:rPr>
            </w:pPr>
            <w:r>
              <w:rPr>
                <w:rFonts w:ascii="Sylfaen" w:hAnsi="Sylfaen"/>
              </w:rPr>
              <w:t>Бистрый тест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</w:rPr>
              <w:t>Тест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1056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1056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 w:cstheme="minorBidi"/>
                <w:szCs w:val="24"/>
              </w:rPr>
            </w:pPr>
            <w:r>
              <w:rPr>
                <w:rFonts w:ascii="Sylfaen" w:hAnsi="Sylfaen"/>
              </w:rPr>
              <w:t>тест-набор для количественной определения цитомегаловируса</w:t>
            </w:r>
          </w:p>
          <w:p w:rsidR="00BF60ED" w:rsidRDefault="00BF60ED">
            <w:pPr>
              <w:rPr>
                <w:rFonts w:asciiTheme="minorHAnsi" w:hAnsiTheme="minorHAnsi" w:cs="Arial"/>
                <w:sz w:val="20"/>
                <w:lang w:val="en-US"/>
              </w:rPr>
            </w:pPr>
            <w:r>
              <w:rPr>
                <w:rFonts w:ascii="Sylfaen" w:hAnsi="Sylfaen"/>
              </w:rPr>
              <w:t>Бистрый</w:t>
            </w:r>
            <w:r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тест</w:t>
            </w:r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lang w:val="es-ES"/>
              </w:rPr>
              <w:t>ImmunoComb</w:t>
            </w:r>
            <w:proofErr w:type="spellEnd"/>
            <w:r>
              <w:rPr>
                <w:rFonts w:ascii="Arial Armenian" w:hAnsi="Arial Armenian" w:cs="Arial"/>
                <w:sz w:val="20"/>
                <w:lang w:val="es-ES"/>
              </w:rPr>
              <w:t xml:space="preserve"> CMV(</w:t>
            </w:r>
            <w:proofErr w:type="spellStart"/>
            <w:r>
              <w:rPr>
                <w:rFonts w:ascii="Arial Armenian" w:hAnsi="Arial Armenian" w:cs="Arial"/>
                <w:sz w:val="20"/>
                <w:lang w:val="es-ES"/>
              </w:rPr>
              <w:t>ORGENICSLtd</w:t>
            </w:r>
            <w:proofErr w:type="spellEnd"/>
            <w:r>
              <w:rPr>
                <w:rFonts w:ascii="Arial Armenian" w:hAnsi="Arial Armenian" w:cs="Arial"/>
                <w:sz w:val="20"/>
                <w:lang w:val="es-ES"/>
              </w:rPr>
              <w:t>.)</w:t>
            </w:r>
          </w:p>
          <w:p w:rsidR="00BF60ED" w:rsidRDefault="00BF60ED">
            <w:pPr>
              <w:rPr>
                <w:szCs w:val="24"/>
              </w:rPr>
            </w:pPr>
            <w:r>
              <w:rPr>
                <w:rFonts w:ascii="Sylfaen" w:hAnsi="Sylfaen" w:cs="Arial"/>
              </w:rPr>
              <w:t>Метод-имуноферментный,для скрининга, формат- 36 тест,</w:t>
            </w:r>
            <w:r>
              <w:rPr>
                <w:rFonts w:ascii="Sylfaen" w:hAnsi="Sylfaen"/>
              </w:rPr>
              <w:t xml:space="preserve"> Проверенный образец-сыворотка крови/плазма. На момент сданя наличии 2/3 срока годности. Наличии знака фирмы. Сертификат </w:t>
            </w:r>
            <w:r>
              <w:rPr>
                <w:rFonts w:ascii="Sylfaen" w:hAnsi="Sylfaen"/>
                <w:lang w:val="en-US"/>
              </w:rPr>
              <w:t>ISO</w:t>
            </w:r>
            <w:r>
              <w:rPr>
                <w:rFonts w:ascii="Sylfaen" w:hAnsi="Sylfaen"/>
              </w:rPr>
              <w:t xml:space="preserve"> 9001, Условия хранения 2-8</w:t>
            </w:r>
            <w:r>
              <w:rPr>
                <w:rFonts w:ascii="Sylfaen" w:hAnsi="Sylfaen"/>
                <w:vertAlign w:val="superscript"/>
              </w:rPr>
              <w:t>0</w:t>
            </w:r>
            <w:r>
              <w:rPr>
                <w:rFonts w:ascii="Sylfaen" w:hAnsi="Sylfaen"/>
                <w:lang w:val="en-US"/>
              </w:rPr>
              <w:t>C</w:t>
            </w:r>
            <w:r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For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In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Vitro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Diagnostic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only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 w:rsidP="00E815D1">
            <w:pPr>
              <w:rPr>
                <w:szCs w:val="24"/>
              </w:rPr>
            </w:pPr>
          </w:p>
        </w:tc>
      </w:tr>
      <w:tr w:rsidR="00BF60ED" w:rsidRPr="000A0B7D" w:rsidTr="002E23F6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BF60ED" w:rsidRPr="00FB1A22" w:rsidRDefault="00BF60ED" w:rsidP="00FD758E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szCs w:val="24"/>
              </w:rPr>
            </w:pPr>
            <w:r>
              <w:rPr>
                <w:rFonts w:ascii="Sylfaen" w:hAnsi="Sylfaen"/>
              </w:rPr>
              <w:t xml:space="preserve">Тест-набор для качественного определения антигена гепатита </w:t>
            </w:r>
            <w:r>
              <w:rPr>
                <w:rFonts w:ascii="Sylfaen" w:hAnsi="Sylfaen"/>
                <w:lang w:val="en-US"/>
              </w:rPr>
              <w:t>B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</w:rPr>
              <w:t>Тест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0ED" w:rsidRDefault="00BF60ED" w:rsidP="00E815D1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0ED" w:rsidRDefault="00BF60ED" w:rsidP="00E815D1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75.9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75.9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Arial Armenian" w:hAnsi="Arial Armenian" w:cs="Arial"/>
                <w:sz w:val="20"/>
                <w:lang w:val="es-ES"/>
              </w:rPr>
            </w:pPr>
            <w:r>
              <w:rPr>
                <w:rFonts w:ascii="Sylfaen" w:hAnsi="Sylfaen"/>
              </w:rPr>
              <w:t xml:space="preserve">Тест-набор для качественного определения антигена гепатита </w:t>
            </w:r>
            <w:r>
              <w:rPr>
                <w:rFonts w:ascii="Sylfaen" w:hAnsi="Sylfaen"/>
                <w:lang w:val="en-US"/>
              </w:rPr>
              <w:t>B</w:t>
            </w:r>
            <w:r>
              <w:rPr>
                <w:rFonts w:ascii="Arial Armenian" w:hAnsi="Arial Armenian" w:cs="Arial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lang w:val="es-ES"/>
              </w:rPr>
              <w:t>RapidSignal</w:t>
            </w:r>
            <w:proofErr w:type="spellEnd"/>
            <w:r>
              <w:rPr>
                <w:rFonts w:ascii="Arial Armenian" w:hAnsi="Arial Armenian" w:cs="Arial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lang w:val="es-ES"/>
              </w:rPr>
              <w:t>HBs</w:t>
            </w:r>
            <w:proofErr w:type="spellEnd"/>
            <w:r>
              <w:rPr>
                <w:rFonts w:ascii="Arial Armenian" w:hAnsi="Arial Armenian" w:cs="Arial"/>
                <w:sz w:val="20"/>
                <w:lang w:val="es-ES"/>
              </w:rPr>
              <w:t xml:space="preserve"> Ag (ORGENICS Ltd.)</w:t>
            </w:r>
          </w:p>
          <w:p w:rsidR="00BF60ED" w:rsidRDefault="00BF60ED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Arial"/>
              </w:rPr>
              <w:t>Метод-имунохромотография, для скрининга, формат- 30 тест,</w:t>
            </w:r>
            <w:r>
              <w:rPr>
                <w:rFonts w:ascii="Sylfaen" w:hAnsi="Sylfaen"/>
              </w:rPr>
              <w:t xml:space="preserve"> Проверенный образец-сыворотка крови/плазма. На момент сданя наличии 2/3 срока годности. Наличии знака фирмы. Сертификат </w:t>
            </w:r>
            <w:r>
              <w:rPr>
                <w:rFonts w:ascii="Sylfaen" w:hAnsi="Sylfaen"/>
                <w:lang w:val="en-US"/>
              </w:rPr>
              <w:t>ISO</w:t>
            </w:r>
            <w:r>
              <w:rPr>
                <w:rFonts w:ascii="Sylfaen" w:hAnsi="Sylfaen"/>
              </w:rPr>
              <w:t xml:space="preserve"> 9001, Условия хранения 15-30</w:t>
            </w:r>
            <w:r>
              <w:rPr>
                <w:rFonts w:ascii="Sylfaen" w:hAnsi="Sylfaen"/>
                <w:vertAlign w:val="superscript"/>
              </w:rPr>
              <w:t>0</w:t>
            </w:r>
            <w:r>
              <w:rPr>
                <w:rFonts w:ascii="Sylfaen" w:hAnsi="Sylfaen"/>
                <w:lang w:val="en-US"/>
              </w:rPr>
              <w:t>C</w:t>
            </w:r>
            <w:r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For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In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Vitro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Diagnostic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only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 w:rsidP="00E815D1">
            <w:pPr>
              <w:rPr>
                <w:rFonts w:ascii="Arial Armenian" w:hAnsi="Arial Armenian" w:cs="Arial"/>
                <w:sz w:val="20"/>
                <w:lang w:val="es-ES"/>
              </w:rPr>
            </w:pPr>
            <w:r>
              <w:rPr>
                <w:rFonts w:ascii="Sylfaen" w:hAnsi="Sylfaen"/>
              </w:rPr>
              <w:t xml:space="preserve">Тест-набор для качественного определения антигена гепатита </w:t>
            </w:r>
            <w:r>
              <w:rPr>
                <w:rFonts w:ascii="Sylfaen" w:hAnsi="Sylfaen"/>
                <w:lang w:val="en-US"/>
              </w:rPr>
              <w:t>B</w:t>
            </w:r>
            <w:r>
              <w:rPr>
                <w:rFonts w:ascii="Arial Armenian" w:hAnsi="Arial Armenian" w:cs="Arial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lang w:val="es-ES"/>
              </w:rPr>
              <w:t>RapidSignal</w:t>
            </w:r>
            <w:proofErr w:type="spellEnd"/>
            <w:r>
              <w:rPr>
                <w:rFonts w:ascii="Arial Armenian" w:hAnsi="Arial Armenian" w:cs="Arial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lang w:val="es-ES"/>
              </w:rPr>
              <w:t>HBs</w:t>
            </w:r>
            <w:proofErr w:type="spellEnd"/>
            <w:r>
              <w:rPr>
                <w:rFonts w:ascii="Arial Armenian" w:hAnsi="Arial Armenian" w:cs="Arial"/>
                <w:sz w:val="20"/>
                <w:lang w:val="es-ES"/>
              </w:rPr>
              <w:t xml:space="preserve"> Ag (ORGENICS Ltd.)</w:t>
            </w:r>
          </w:p>
          <w:p w:rsidR="00BF60ED" w:rsidRDefault="00BF60ED" w:rsidP="00E815D1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 w:cs="Arial"/>
              </w:rPr>
              <w:t>Метод-имунохромотография, для скрининга, формат- 30 тест,</w:t>
            </w:r>
            <w:r>
              <w:rPr>
                <w:rFonts w:ascii="Sylfaen" w:hAnsi="Sylfaen"/>
              </w:rPr>
              <w:t xml:space="preserve"> Проверенный образец-сыворотка крови/плазма. На момент сданя наличии </w:t>
            </w:r>
            <w:r>
              <w:rPr>
                <w:rFonts w:ascii="Sylfaen" w:hAnsi="Sylfaen"/>
              </w:rPr>
              <w:lastRenderedPageBreak/>
              <w:t xml:space="preserve">2/3 срока годности. Наличии знака фирмы. Сертификат </w:t>
            </w:r>
            <w:r>
              <w:rPr>
                <w:rFonts w:ascii="Sylfaen" w:hAnsi="Sylfaen"/>
                <w:lang w:val="en-US"/>
              </w:rPr>
              <w:t>ISO</w:t>
            </w:r>
            <w:r>
              <w:rPr>
                <w:rFonts w:ascii="Sylfaen" w:hAnsi="Sylfaen"/>
              </w:rPr>
              <w:t xml:space="preserve"> 9001, Условия хранения 15-30</w:t>
            </w:r>
            <w:r>
              <w:rPr>
                <w:rFonts w:ascii="Sylfaen" w:hAnsi="Sylfaen"/>
                <w:vertAlign w:val="superscript"/>
              </w:rPr>
              <w:t>0</w:t>
            </w:r>
            <w:r>
              <w:rPr>
                <w:rFonts w:ascii="Sylfaen" w:hAnsi="Sylfaen"/>
                <w:lang w:val="en-US"/>
              </w:rPr>
              <w:t>C</w:t>
            </w:r>
            <w:r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For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In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Vitro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Diagnostic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only</w:t>
            </w:r>
          </w:p>
        </w:tc>
      </w:tr>
      <w:tr w:rsidR="00BF60ED" w:rsidRPr="000A0B7D" w:rsidTr="002E23F6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BF60ED" w:rsidRPr="00FB1A22" w:rsidRDefault="00BF60ED" w:rsidP="00FD758E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lastRenderedPageBreak/>
              <w:t>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Тест-набор для определения триглицеридов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</w:rPr>
              <w:t>Тест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0ED" w:rsidRDefault="00BF60ED" w:rsidP="00E815D1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0ED" w:rsidRDefault="00BF60ED" w:rsidP="00E815D1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59.235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59.235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cs="Arial"/>
                <w:sz w:val="20"/>
              </w:rPr>
            </w:pPr>
            <w:r>
              <w:rPr>
                <w:rFonts w:ascii="Sylfaen" w:hAnsi="Sylfaen"/>
              </w:rPr>
              <w:t>Тест-набор для определения триглицеридов</w:t>
            </w:r>
            <w:r>
              <w:rPr>
                <w:rFonts w:ascii="Arial Armenian" w:hAnsi="Arial Armenian" w:cs="Arial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lang w:val="es-ES"/>
              </w:rPr>
              <w:t>Trigl</w:t>
            </w:r>
            <w:proofErr w:type="spellEnd"/>
            <w:r>
              <w:rPr>
                <w:rFonts w:ascii="Arial Armenian" w:hAnsi="Arial Armenian" w:cs="Arial"/>
                <w:sz w:val="20"/>
                <w:lang w:val="es-ES"/>
              </w:rPr>
              <w:t xml:space="preserve">-col   </w:t>
            </w:r>
          </w:p>
          <w:p w:rsidR="00BF60ED" w:rsidRDefault="00BF60ED">
            <w:pPr>
              <w:rPr>
                <w:szCs w:val="24"/>
              </w:rPr>
            </w:pPr>
            <w:r>
              <w:rPr>
                <w:rFonts w:ascii="Sylfaen" w:hAnsi="Sylfaen"/>
              </w:rPr>
              <w:t xml:space="preserve">Метод- Фотоколориметреческий, формат 2х100мл. Контрольный оброзец сыворотка крови /плазма , на момент сданя наличии 2/3 срока годности. Наличии знака фирмы, сертификат </w:t>
            </w:r>
            <w:r>
              <w:rPr>
                <w:rFonts w:ascii="Sylfaen" w:hAnsi="Sylfaen"/>
                <w:lang w:val="en-US"/>
              </w:rPr>
              <w:t>ISO</w:t>
            </w:r>
            <w:r>
              <w:rPr>
                <w:rFonts w:ascii="Sylfaen" w:hAnsi="Sylfaen"/>
              </w:rPr>
              <w:t xml:space="preserve"> 9001, Условия хранения 2-8</w:t>
            </w:r>
            <w:r>
              <w:rPr>
                <w:rFonts w:ascii="Sylfaen" w:hAnsi="Sylfaen"/>
                <w:vertAlign w:val="superscript"/>
              </w:rPr>
              <w:t>0</w:t>
            </w:r>
            <w:r>
              <w:rPr>
                <w:rFonts w:ascii="Sylfaen" w:hAnsi="Sylfaen"/>
                <w:lang w:val="en-US"/>
              </w:rPr>
              <w:t>C</w:t>
            </w:r>
            <w:r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For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In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Vitro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Diagnostic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only</w:t>
            </w:r>
            <w:r>
              <w:rPr>
                <w:rFonts w:ascii="Arial Armenian" w:hAnsi="Arial Armenian" w:cs="Arial"/>
                <w:sz w:val="20"/>
                <w:lang w:val="es-ES"/>
              </w:rPr>
              <w:t xml:space="preserve">                 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 w:rsidP="00E815D1">
            <w:pPr>
              <w:rPr>
                <w:szCs w:val="24"/>
              </w:rPr>
            </w:pPr>
          </w:p>
        </w:tc>
      </w:tr>
      <w:tr w:rsidR="00BF60ED" w:rsidRPr="000A0B7D" w:rsidTr="002E23F6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BF60ED" w:rsidRPr="00FB1A22" w:rsidRDefault="00BF60ED" w:rsidP="00FD758E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Тест-набор для определения кальция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</w:rPr>
              <w:t>Тест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0ED" w:rsidRDefault="00BF60ED" w:rsidP="00E815D1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0ED" w:rsidRDefault="00BF60ED" w:rsidP="00E815D1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24.09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24.09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cs="Arial"/>
                <w:sz w:val="20"/>
              </w:rPr>
            </w:pPr>
            <w:r>
              <w:rPr>
                <w:rFonts w:ascii="Sylfaen" w:hAnsi="Sylfaen"/>
              </w:rPr>
              <w:t>Тест-набор для определения кальция</w:t>
            </w:r>
            <w:r>
              <w:rPr>
                <w:rFonts w:ascii="Arial Armenian" w:hAnsi="Arial Armenian" w:cs="Arial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Arial Armenian" w:hAnsi="Arial Armenian" w:cs="Arial"/>
                <w:sz w:val="20"/>
                <w:lang w:val="es-ES"/>
              </w:rPr>
              <w:t>Calc</w:t>
            </w:r>
            <w:proofErr w:type="spellEnd"/>
            <w:r>
              <w:rPr>
                <w:rFonts w:ascii="Arial Armenian" w:hAnsi="Arial Armenian" w:cs="Arial"/>
                <w:sz w:val="20"/>
                <w:lang w:val="es-ES"/>
              </w:rPr>
              <w:t xml:space="preserve">-col   </w:t>
            </w:r>
          </w:p>
          <w:p w:rsidR="00BF60ED" w:rsidRDefault="00BF60ED">
            <w:pPr>
              <w:rPr>
                <w:szCs w:val="24"/>
              </w:rPr>
            </w:pPr>
            <w:r>
              <w:rPr>
                <w:rFonts w:ascii="Sylfaen" w:hAnsi="Sylfaen"/>
              </w:rPr>
              <w:t xml:space="preserve">Метод- Фотоколориметреческий, формат 2х50мл. Контрольный оброзец сыворотка крови /плазма , на момент сданя наличии 2/3 срока годности. Наличии знака фирмы, сертификат </w:t>
            </w:r>
            <w:r>
              <w:rPr>
                <w:rFonts w:ascii="Sylfaen" w:hAnsi="Sylfaen"/>
                <w:lang w:val="en-US"/>
              </w:rPr>
              <w:t>ISO</w:t>
            </w:r>
            <w:r>
              <w:rPr>
                <w:rFonts w:ascii="Sylfaen" w:hAnsi="Sylfaen"/>
              </w:rPr>
              <w:t xml:space="preserve"> 9001, Условия хранения 15-30</w:t>
            </w:r>
            <w:r>
              <w:rPr>
                <w:rFonts w:ascii="Sylfaen" w:hAnsi="Sylfaen"/>
                <w:vertAlign w:val="superscript"/>
              </w:rPr>
              <w:t>0</w:t>
            </w:r>
            <w:r>
              <w:rPr>
                <w:rFonts w:ascii="Sylfaen" w:hAnsi="Sylfaen"/>
                <w:lang w:val="en-US"/>
              </w:rPr>
              <w:t>C</w:t>
            </w:r>
            <w:r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For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In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Vitro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Diagnostic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only</w:t>
            </w:r>
            <w:r>
              <w:rPr>
                <w:rFonts w:ascii="Arial Armenian" w:hAnsi="Arial Armenian" w:cs="Arial"/>
                <w:sz w:val="20"/>
                <w:lang w:val="es-ES"/>
              </w:rPr>
              <w:t xml:space="preserve">                 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 w:rsidP="00E815D1">
            <w:pPr>
              <w:rPr>
                <w:szCs w:val="24"/>
              </w:rPr>
            </w:pPr>
          </w:p>
        </w:tc>
      </w:tr>
      <w:tr w:rsidR="00BF60ED" w:rsidRPr="000A0B7D" w:rsidTr="002E23F6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BF60ED" w:rsidRPr="00FB1A22" w:rsidRDefault="00BF60ED" w:rsidP="00FD758E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 w:cstheme="minorBidi"/>
                <w:szCs w:val="24"/>
              </w:rPr>
            </w:pPr>
            <w:r>
              <w:rPr>
                <w:rFonts w:ascii="Sylfaen" w:hAnsi="Sylfaen"/>
              </w:rPr>
              <w:t>Сыворотка для диагностики сухой пеливалелтная адесорбиро</w:t>
            </w:r>
            <w:r>
              <w:rPr>
                <w:rFonts w:ascii="Sylfaen" w:hAnsi="Sylfaen"/>
              </w:rPr>
              <w:lastRenderedPageBreak/>
              <w:t>ванная шигеллы</w:t>
            </w:r>
          </w:p>
          <w:p w:rsidR="00BF60ED" w:rsidRDefault="00BF60ED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</w:rPr>
              <w:t xml:space="preserve">/Зонне-Флекснер  </w:t>
            </w:r>
            <w:r>
              <w:rPr>
                <w:rFonts w:ascii="Sylfaen" w:hAnsi="Sylfaen"/>
                <w:lang w:val="en-US"/>
              </w:rPr>
              <w:t>I-VI/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</w:rPr>
              <w:lastRenderedPageBreak/>
              <w:t>Флакон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0ED" w:rsidRDefault="00BF60ED" w:rsidP="00E815D1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0ED" w:rsidRDefault="00BF60ED" w:rsidP="00E815D1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15840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15840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/>
                <w:szCs w:val="24"/>
              </w:rPr>
            </w:pPr>
            <w:r>
              <w:br/>
            </w:r>
            <w:r>
              <w:rPr>
                <w:rFonts w:ascii="Arial" w:hAnsi="Arial" w:cs="Arial"/>
                <w:color w:val="222222"/>
                <w:shd w:val="clear" w:color="auto" w:fill="F8F9FA"/>
              </w:rPr>
              <w:t>Для идентификации энтеробактерий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 w:rsidP="00E815D1">
            <w:pPr>
              <w:rPr>
                <w:rFonts w:ascii="Sylfaen" w:hAnsi="Sylfaen"/>
                <w:szCs w:val="24"/>
              </w:rPr>
            </w:pPr>
          </w:p>
        </w:tc>
      </w:tr>
      <w:tr w:rsidR="00BF60ED" w:rsidRPr="000A0B7D" w:rsidTr="002E23F6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BF60ED" w:rsidRPr="00FB1A22" w:rsidRDefault="00BF60ED" w:rsidP="00FD758E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lastRenderedPageBreak/>
              <w:t>10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Сухая поливалетная адсорбированная сыворотка для диагностики сальмонеллы /</w:t>
            </w:r>
            <w:r>
              <w:rPr>
                <w:rFonts w:ascii="Sylfaen" w:hAnsi="Sylfaen"/>
                <w:lang w:val="en-US"/>
              </w:rPr>
              <w:t>ABCDE</w:t>
            </w:r>
            <w:r>
              <w:rPr>
                <w:rFonts w:ascii="Sylfaen" w:hAnsi="Sylfaen"/>
              </w:rPr>
              <w:t>/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</w:rPr>
              <w:t>Флакон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0ED" w:rsidRDefault="00BF60ED" w:rsidP="00E815D1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0ED" w:rsidRDefault="00BF60ED" w:rsidP="00E815D1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15840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15840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  <w:r>
              <w:rPr>
                <w:rFonts w:ascii="inherit" w:hAnsi="inherit"/>
                <w:color w:val="222222"/>
                <w:sz w:val="24"/>
                <w:szCs w:val="24"/>
                <w:lang w:bidi="ru-RU"/>
              </w:rPr>
              <w:t>Белый порошок со стеклянной флаконе, для подтвержденя шигеллы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 w:rsidP="00E815D1">
            <w:pPr>
              <w:pStyle w:val="HTMLPreformatted"/>
              <w:shd w:val="clear" w:color="auto" w:fill="F8F9FA"/>
              <w:rPr>
                <w:rFonts w:ascii="inherit" w:hAnsi="inherit"/>
                <w:color w:val="222222"/>
                <w:sz w:val="24"/>
                <w:szCs w:val="24"/>
                <w:lang w:bidi="ru-RU"/>
              </w:rPr>
            </w:pPr>
          </w:p>
        </w:tc>
      </w:tr>
      <w:tr w:rsidR="00BF60ED" w:rsidRPr="000A0B7D" w:rsidTr="002E23F6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BF60ED" w:rsidRPr="00BF60ED" w:rsidRDefault="00BF60ED" w:rsidP="00FD758E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11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Индикатор автоклава для 132</w:t>
            </w:r>
            <w:r>
              <w:rPr>
                <w:rFonts w:ascii="Sylfaen" w:hAnsi="Sylfaen"/>
                <w:vertAlign w:val="superscript"/>
              </w:rPr>
              <w:t>0</w:t>
            </w:r>
          </w:p>
          <w:p w:rsidR="00BF60ED" w:rsidRDefault="00BF60ED">
            <w:pPr>
              <w:rPr>
                <w:szCs w:val="24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</w:rPr>
              <w:t>Тест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0ED" w:rsidRDefault="00BF60ED" w:rsidP="00E815D1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0ED" w:rsidRDefault="00BF60ED" w:rsidP="00E815D1">
            <w:pPr>
              <w:jc w:val="center"/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7920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7920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F60ED" w:rsidRDefault="00BF60ED" w:rsidP="00BF60ED">
            <w:pPr>
              <w:pStyle w:val="ListParagraph"/>
              <w:numPr>
                <w:ilvl w:val="0"/>
                <w:numId w:val="40"/>
              </w:numPr>
              <w:rPr>
                <w:rFonts w:ascii="Sylfaen" w:hAnsi="Sylfaen" w:cstheme="minorBidi"/>
              </w:rPr>
            </w:pPr>
            <w:r>
              <w:rPr>
                <w:rFonts w:ascii="Sylfaen" w:hAnsi="Sylfaen"/>
              </w:rPr>
              <w:t>Цефтраксон</w:t>
            </w:r>
          </w:p>
          <w:p w:rsidR="00BF60ED" w:rsidRDefault="00BF60ED" w:rsidP="00BF60ED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Ципрофлоксацин</w:t>
            </w:r>
          </w:p>
          <w:p w:rsidR="00BF60ED" w:rsidRDefault="00BF60ED" w:rsidP="00BF60ED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Моксифлоксацин</w:t>
            </w:r>
          </w:p>
          <w:p w:rsidR="00BF60ED" w:rsidRDefault="00BF60ED" w:rsidP="00BF60ED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Амоксациллин</w:t>
            </w:r>
          </w:p>
          <w:p w:rsidR="00BF60ED" w:rsidRDefault="00BF60ED" w:rsidP="00BF60ED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Амоксациллин + клавулоновая кислота</w:t>
            </w:r>
          </w:p>
          <w:p w:rsidR="00BF60ED" w:rsidRDefault="00BF60ED" w:rsidP="00BF60ED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Доксициклин</w:t>
            </w:r>
          </w:p>
          <w:p w:rsidR="00BF60ED" w:rsidRDefault="00BF60ED" w:rsidP="00BF60ED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Цефотаксим</w:t>
            </w:r>
          </w:p>
          <w:p w:rsidR="00BF60ED" w:rsidRDefault="00BF60ED" w:rsidP="00BF60ED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Клиндамицин</w:t>
            </w:r>
          </w:p>
          <w:p w:rsidR="00BF60ED" w:rsidRDefault="00BF60ED" w:rsidP="00BF60ED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Гентамицин</w:t>
            </w:r>
          </w:p>
          <w:p w:rsidR="00BF60ED" w:rsidRDefault="00BF60ED" w:rsidP="00BF60ED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Фосфомицин</w:t>
            </w:r>
          </w:p>
          <w:p w:rsidR="00BF60ED" w:rsidRDefault="00BF60ED" w:rsidP="00BF60ED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Азитромицин</w:t>
            </w:r>
          </w:p>
          <w:p w:rsidR="00BF60ED" w:rsidRDefault="00BF60ED" w:rsidP="00BF60ED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Кларитромицин</w:t>
            </w:r>
          </w:p>
          <w:p w:rsidR="00BF60ED" w:rsidRDefault="00BF60ED" w:rsidP="00BF60ED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Котримоксазол</w:t>
            </w:r>
          </w:p>
          <w:p w:rsidR="00BF60ED" w:rsidRDefault="00BF60ED" w:rsidP="00BF60ED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Нитрофурантоин</w:t>
            </w:r>
          </w:p>
          <w:p w:rsidR="00BF60ED" w:rsidRDefault="00BF60ED" w:rsidP="00BF60ED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Левофлоксацин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 w:rsidP="00E815D1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</w:rPr>
            </w:pPr>
          </w:p>
        </w:tc>
      </w:tr>
      <w:tr w:rsidR="00BF60ED" w:rsidRPr="000A0B7D" w:rsidTr="002E23F6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BF60ED" w:rsidRPr="00BF60ED" w:rsidRDefault="00BF60ED" w:rsidP="00FD758E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sz w:val="22"/>
                <w:szCs w:val="22"/>
                <w:lang w:val="en-US"/>
              </w:rPr>
              <w:t>12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szCs w:val="24"/>
                <w:lang w:val="en-US"/>
              </w:rPr>
            </w:pPr>
            <w:r>
              <w:t xml:space="preserve">витамин </w:t>
            </w:r>
            <w:r>
              <w:rPr>
                <w:lang w:val="en-US"/>
              </w:rPr>
              <w:t>D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szCs w:val="24"/>
              </w:rPr>
            </w:pPr>
            <w:r>
              <w:rPr>
                <w:rFonts w:ascii="Sylfaen" w:hAnsi="Sylfaen"/>
              </w:rPr>
              <w:t>Тест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0ED" w:rsidRDefault="00BF60ED" w:rsidP="00E815D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96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60ED" w:rsidRDefault="00BF60ED" w:rsidP="00E815D1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96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1980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F60ED" w:rsidRDefault="00BF60ED" w:rsidP="00E81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1980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F60ED" w:rsidRDefault="00BF60ED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</w:rPr>
              <w:t>Тест-набор для определения Витамина Д</w:t>
            </w:r>
          </w:p>
          <w:p w:rsidR="00BF60ED" w:rsidRDefault="00BF60ED">
            <w:pPr>
              <w:rPr>
                <w:szCs w:val="24"/>
              </w:rPr>
            </w:pPr>
            <w:r>
              <w:rPr>
                <w:rFonts w:ascii="Sylfaen" w:hAnsi="Sylfaen" w:cs="Arial"/>
              </w:rPr>
              <w:t>Метод-имуноферментный, формат- 96 тест,</w:t>
            </w:r>
            <w:r>
              <w:rPr>
                <w:rFonts w:ascii="Sylfaen" w:hAnsi="Sylfaen"/>
              </w:rPr>
              <w:t xml:space="preserve"> Проверенный образец-сыворотка крови/плазма. На момент сданя наличии 2/3 срока годности. Наличии знака фирмы. Сертификат </w:t>
            </w:r>
            <w:r>
              <w:rPr>
                <w:rFonts w:ascii="Sylfaen" w:hAnsi="Sylfaen"/>
                <w:lang w:val="en-US"/>
              </w:rPr>
              <w:lastRenderedPageBreak/>
              <w:t>ISO</w:t>
            </w:r>
            <w:r>
              <w:rPr>
                <w:rFonts w:ascii="Sylfaen" w:hAnsi="Sylfaen"/>
              </w:rPr>
              <w:t xml:space="preserve"> 9001, Условия хранения 2-8</w:t>
            </w:r>
            <w:r>
              <w:rPr>
                <w:rFonts w:ascii="Sylfaen" w:hAnsi="Sylfaen"/>
                <w:vertAlign w:val="superscript"/>
              </w:rPr>
              <w:t>0</w:t>
            </w:r>
            <w:r>
              <w:rPr>
                <w:rFonts w:ascii="Sylfaen" w:hAnsi="Sylfaen"/>
                <w:lang w:val="en-US"/>
              </w:rPr>
              <w:t>C</w:t>
            </w:r>
            <w:r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For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In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Vitro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Diagnostic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only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F60ED" w:rsidRDefault="00BF60ED" w:rsidP="00E815D1">
            <w:pPr>
              <w:rPr>
                <w:rFonts w:ascii="Sylfaen" w:hAnsi="Sylfaen"/>
                <w:szCs w:val="24"/>
              </w:rPr>
            </w:pPr>
            <w:r>
              <w:rPr>
                <w:rFonts w:ascii="Sylfaen" w:hAnsi="Sylfaen"/>
              </w:rPr>
              <w:lastRenderedPageBreak/>
              <w:t>Тест-набор для определения Витамина Д</w:t>
            </w:r>
          </w:p>
          <w:p w:rsidR="00BF60ED" w:rsidRDefault="00BF60ED" w:rsidP="00E815D1">
            <w:pPr>
              <w:rPr>
                <w:szCs w:val="24"/>
              </w:rPr>
            </w:pPr>
            <w:r>
              <w:rPr>
                <w:rFonts w:ascii="Sylfaen" w:hAnsi="Sylfaen" w:cs="Arial"/>
              </w:rPr>
              <w:t>Метод-имуноферментный, формат- 96 тест,</w:t>
            </w:r>
            <w:r>
              <w:rPr>
                <w:rFonts w:ascii="Sylfaen" w:hAnsi="Sylfaen"/>
              </w:rPr>
              <w:t xml:space="preserve"> Проверенный образец-сыворотка крови/плазма. На момент сданя наличии </w:t>
            </w:r>
            <w:r>
              <w:rPr>
                <w:rFonts w:ascii="Sylfaen" w:hAnsi="Sylfaen"/>
              </w:rPr>
              <w:lastRenderedPageBreak/>
              <w:t xml:space="preserve">2/3 срока годности. Наличии знака фирмы. Сертификат </w:t>
            </w:r>
            <w:r>
              <w:rPr>
                <w:rFonts w:ascii="Sylfaen" w:hAnsi="Sylfaen"/>
                <w:lang w:val="en-US"/>
              </w:rPr>
              <w:t>ISO</w:t>
            </w:r>
            <w:r>
              <w:rPr>
                <w:rFonts w:ascii="Sylfaen" w:hAnsi="Sylfaen"/>
              </w:rPr>
              <w:t xml:space="preserve"> 9001, Условия хранения 2-8</w:t>
            </w:r>
            <w:r>
              <w:rPr>
                <w:rFonts w:ascii="Sylfaen" w:hAnsi="Sylfaen"/>
                <w:vertAlign w:val="superscript"/>
              </w:rPr>
              <w:t>0</w:t>
            </w:r>
            <w:r>
              <w:rPr>
                <w:rFonts w:ascii="Sylfaen" w:hAnsi="Sylfaen"/>
                <w:lang w:val="en-US"/>
              </w:rPr>
              <w:t>C</w:t>
            </w:r>
            <w:r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For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In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Vitro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Diagnostic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only</w:t>
            </w:r>
          </w:p>
        </w:tc>
      </w:tr>
      <w:tr w:rsidR="00CA67C3" w:rsidRPr="000A0B7D" w:rsidTr="00A74E9F">
        <w:trPr>
          <w:gridAfter w:val="1"/>
          <w:wAfter w:w="249" w:type="dxa"/>
          <w:trHeight w:val="169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137"/>
          <w:jc w:val="center"/>
        </w:trPr>
        <w:tc>
          <w:tcPr>
            <w:tcW w:w="36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3125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Обоснование выбора процедуры закупки</w:t>
            </w:r>
          </w:p>
        </w:tc>
        <w:tc>
          <w:tcPr>
            <w:tcW w:w="731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196"/>
          <w:jc w:val="center"/>
        </w:trPr>
        <w:tc>
          <w:tcPr>
            <w:tcW w:w="10919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jc w:val="center"/>
        </w:trPr>
        <w:tc>
          <w:tcPr>
            <w:tcW w:w="1091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Источник финансирования закупки по функциональной классификации бюджетных расходов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4"/>
            </w: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jc w:val="center"/>
        </w:trPr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Раздел</w:t>
            </w: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Группа</w:t>
            </w: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Класс</w:t>
            </w:r>
          </w:p>
        </w:tc>
        <w:tc>
          <w:tcPr>
            <w:tcW w:w="12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Программа</w:t>
            </w:r>
          </w:p>
        </w:tc>
        <w:tc>
          <w:tcPr>
            <w:tcW w:w="13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Бюджет </w:t>
            </w:r>
          </w:p>
        </w:tc>
        <w:tc>
          <w:tcPr>
            <w:tcW w:w="26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7C3" w:rsidRPr="000A0B7D" w:rsidRDefault="00CA67C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Внебюджет</w:t>
            </w:r>
          </w:p>
        </w:tc>
        <w:tc>
          <w:tcPr>
            <w:tcW w:w="16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Прочее</w:t>
            </w: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65"/>
          <w:jc w:val="center"/>
        </w:trPr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65"/>
          <w:jc w:val="center"/>
        </w:trPr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196"/>
          <w:jc w:val="center"/>
        </w:trPr>
        <w:tc>
          <w:tcPr>
            <w:tcW w:w="1091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BF60ED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155"/>
          <w:jc w:val="center"/>
        </w:trPr>
        <w:tc>
          <w:tcPr>
            <w:tcW w:w="61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60ED" w:rsidRPr="000A0B7D" w:rsidRDefault="00BF60ED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направления или опубликования приглашения</w:t>
            </w:r>
          </w:p>
        </w:tc>
        <w:tc>
          <w:tcPr>
            <w:tcW w:w="474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F60ED" w:rsidRPr="007A1782" w:rsidRDefault="00BF60ED" w:rsidP="00E815D1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en-US"/>
              </w:rPr>
            </w:pPr>
            <w:r>
              <w:rPr>
                <w:rFonts w:ascii="Arial LatArm" w:hAnsi="Arial LatArm"/>
                <w:b/>
                <w:sz w:val="20"/>
              </w:rPr>
              <w:t>24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>.</w:t>
            </w:r>
            <w:r>
              <w:rPr>
                <w:rFonts w:ascii="Arial LatArm" w:hAnsi="Arial LatArm"/>
                <w:b/>
                <w:sz w:val="20"/>
              </w:rPr>
              <w:t>02</w:t>
            </w:r>
            <w:r>
              <w:rPr>
                <w:rFonts w:ascii="Arial LatArm" w:hAnsi="Arial LatArm"/>
                <w:b/>
                <w:sz w:val="20"/>
                <w:lang w:val="hy-AM"/>
              </w:rPr>
              <w:t>.20</w:t>
            </w:r>
            <w:r>
              <w:rPr>
                <w:rFonts w:ascii="Arial LatArm" w:hAnsi="Arial LatArm"/>
                <w:b/>
                <w:sz w:val="20"/>
              </w:rPr>
              <w:t>20</w:t>
            </w: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164"/>
          <w:jc w:val="center"/>
        </w:trPr>
        <w:tc>
          <w:tcPr>
            <w:tcW w:w="517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изменений, внесенных в приглашение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74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92"/>
          <w:jc w:val="center"/>
        </w:trPr>
        <w:tc>
          <w:tcPr>
            <w:tcW w:w="517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474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47"/>
          <w:jc w:val="center"/>
        </w:trPr>
        <w:tc>
          <w:tcPr>
            <w:tcW w:w="517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разъяснений относительно приглашения</w:t>
            </w: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Получения запроса</w:t>
            </w:r>
          </w:p>
        </w:tc>
        <w:tc>
          <w:tcPr>
            <w:tcW w:w="34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Разъяснения</w:t>
            </w: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47"/>
          <w:jc w:val="center"/>
        </w:trPr>
        <w:tc>
          <w:tcPr>
            <w:tcW w:w="5176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4B2C83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2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4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155"/>
          <w:jc w:val="center"/>
        </w:trPr>
        <w:tc>
          <w:tcPr>
            <w:tcW w:w="517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4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54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40"/>
          <w:jc w:val="center"/>
        </w:trPr>
        <w:tc>
          <w:tcPr>
            <w:tcW w:w="904" w:type="dxa"/>
            <w:gridSpan w:val="2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15" w:type="dxa"/>
            <w:gridSpan w:val="6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Наименования участников</w:t>
            </w:r>
          </w:p>
        </w:tc>
        <w:tc>
          <w:tcPr>
            <w:tcW w:w="7900" w:type="dxa"/>
            <w:gridSpan w:val="24"/>
            <w:shd w:val="clear" w:color="auto" w:fill="auto"/>
            <w:vAlign w:val="center"/>
          </w:tcPr>
          <w:p w:rsidR="00CA67C3" w:rsidRPr="000A0B7D" w:rsidRDefault="00CA67C3" w:rsidP="002B3F6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Цена, представленная по заявке каждого участника </w:t>
            </w:r>
          </w:p>
        </w:tc>
      </w:tr>
      <w:tr w:rsidR="00CA67C3" w:rsidRPr="000A0B7D" w:rsidTr="00A74E9F">
        <w:trPr>
          <w:gridAfter w:val="1"/>
          <w:wAfter w:w="249" w:type="dxa"/>
          <w:trHeight w:val="213"/>
          <w:jc w:val="center"/>
        </w:trPr>
        <w:tc>
          <w:tcPr>
            <w:tcW w:w="904" w:type="dxa"/>
            <w:gridSpan w:val="2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00" w:type="dxa"/>
            <w:gridSpan w:val="24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Драмов РА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CA67C3" w:rsidRPr="000A0B7D" w:rsidTr="00A74E9F">
        <w:trPr>
          <w:gridAfter w:val="1"/>
          <w:wAfter w:w="249" w:type="dxa"/>
          <w:trHeight w:val="137"/>
          <w:jc w:val="center"/>
        </w:trPr>
        <w:tc>
          <w:tcPr>
            <w:tcW w:w="904" w:type="dxa"/>
            <w:gridSpan w:val="2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0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Цена без НДС</w:t>
            </w:r>
          </w:p>
        </w:tc>
        <w:tc>
          <w:tcPr>
            <w:tcW w:w="23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НДС</w:t>
            </w:r>
          </w:p>
        </w:tc>
        <w:tc>
          <w:tcPr>
            <w:tcW w:w="3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Всего</w:t>
            </w:r>
          </w:p>
        </w:tc>
      </w:tr>
      <w:tr w:rsidR="00CA67C3" w:rsidRPr="000A0B7D" w:rsidTr="00A74E9F">
        <w:trPr>
          <w:gridAfter w:val="1"/>
          <w:wAfter w:w="249" w:type="dxa"/>
          <w:trHeight w:val="137"/>
          <w:jc w:val="center"/>
        </w:trPr>
        <w:tc>
          <w:tcPr>
            <w:tcW w:w="9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5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3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2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</w:tr>
      <w:tr w:rsidR="00CA67C3" w:rsidRPr="000A0B7D" w:rsidTr="00A74E9F">
        <w:trPr>
          <w:gridAfter w:val="1"/>
          <w:wAfter w:w="249" w:type="dxa"/>
          <w:trHeight w:val="83"/>
          <w:jc w:val="center"/>
        </w:trPr>
        <w:tc>
          <w:tcPr>
            <w:tcW w:w="10919" w:type="dxa"/>
            <w:gridSpan w:val="32"/>
            <w:shd w:val="clear" w:color="auto" w:fill="auto"/>
            <w:vAlign w:val="center"/>
          </w:tcPr>
          <w:p w:rsidR="00CA67C3" w:rsidRDefault="00CA67C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8D6BF3" w:rsidRDefault="008D6BF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tbl>
            <w:tblPr>
              <w:tblW w:w="10800" w:type="dxa"/>
              <w:tblLayout w:type="fixed"/>
              <w:tblLook w:val="04A0" w:firstRow="1" w:lastRow="0" w:firstColumn="1" w:lastColumn="0" w:noHBand="0" w:noVBand="1"/>
            </w:tblPr>
            <w:tblGrid>
              <w:gridCol w:w="810"/>
              <w:gridCol w:w="2970"/>
              <w:gridCol w:w="1260"/>
              <w:gridCol w:w="1440"/>
              <w:gridCol w:w="900"/>
              <w:gridCol w:w="810"/>
              <w:gridCol w:w="1170"/>
              <w:gridCol w:w="1440"/>
            </w:tblGrid>
            <w:tr w:rsidR="00BF60ED" w:rsidRPr="007A1782" w:rsidTr="00E815D1">
              <w:trPr>
                <w:trHeight w:val="1140"/>
              </w:trPr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8D6BF3" w:rsidRDefault="00BF60ED" w:rsidP="00E815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8D6BF3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  <w:t>N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8D6BF3" w:rsidRDefault="00BF60ED" w:rsidP="00E815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8D6BF3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  <w:t>имя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8D6BF3" w:rsidRDefault="00BF60ED" w:rsidP="00E815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8D6BF3">
                    <w:rPr>
                      <w:rFonts w:ascii="Courier New" w:hAnsi="Courier New" w:cs="Courier New"/>
                      <w:b/>
                      <w:bCs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8D6BF3" w:rsidRDefault="00BF60ED" w:rsidP="00E815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8D6BF3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8D6BF3" w:rsidRDefault="00BF60ED" w:rsidP="00E815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8D6BF3">
                    <w:rPr>
                      <w:rFonts w:ascii="Courier New" w:hAnsi="Courier New" w:cs="Courier New"/>
                      <w:b/>
                      <w:bCs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8D6BF3" w:rsidRDefault="00BF60ED" w:rsidP="00E815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8D6BF3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  <w:t>НДС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8D6BF3" w:rsidRDefault="00BF60ED" w:rsidP="00E815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8D6BF3">
                    <w:rPr>
                      <w:rFonts w:ascii="Courier New" w:hAnsi="Courier New" w:cs="Courier New"/>
                      <w:b/>
                      <w:bCs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8D6BF3" w:rsidRDefault="00BF60ED" w:rsidP="00E815D1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8D6BF3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  <w:t>Общая стоимость:</w:t>
                  </w:r>
                </w:p>
              </w:tc>
            </w:tr>
            <w:tr w:rsidR="00BF60ED" w:rsidRPr="007A1782" w:rsidTr="00E815D1">
              <w:trPr>
                <w:trHeight w:val="630"/>
              </w:trPr>
              <w:tc>
                <w:tcPr>
                  <w:tcW w:w="8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lastRenderedPageBreak/>
                    <w:t>1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Default="00BF60ED" w:rsidP="00BF60ED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</w:rPr>
                    <w:t>Набор для определения аланинаминотрансферазы</w:t>
                  </w:r>
                </w:p>
                <w:p w:rsidR="00BF60ED" w:rsidRPr="007A1782" w:rsidRDefault="00BF60ED" w:rsidP="00E815D1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BF60ED" w:rsidRPr="007A1782" w:rsidTr="00E815D1">
              <w:trPr>
                <w:trHeight w:val="300"/>
              </w:trPr>
              <w:tc>
                <w:tcPr>
                  <w:tcW w:w="8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  <w:t>Дельта, ООО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2000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12000</w:t>
                  </w:r>
                </w:p>
              </w:tc>
            </w:tr>
            <w:tr w:rsidR="00BF60ED" w:rsidRPr="007A1782" w:rsidTr="00E815D1">
              <w:trPr>
                <w:trHeight w:val="840"/>
              </w:trPr>
              <w:tc>
                <w:tcPr>
                  <w:tcW w:w="8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Default="00BF60ED" w:rsidP="00BF60ED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</w:rPr>
                    <w:t>Набор для определения аспартатаминотрансферазы</w:t>
                  </w:r>
                </w:p>
                <w:p w:rsidR="00BF60ED" w:rsidRPr="007A1782" w:rsidRDefault="00BF60ED" w:rsidP="00E815D1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BF60ED" w:rsidRPr="007A1782" w:rsidTr="00E815D1">
              <w:trPr>
                <w:trHeight w:val="300"/>
              </w:trPr>
              <w:tc>
                <w:tcPr>
                  <w:tcW w:w="8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  <w:t>Дельта, ООО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2000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12000</w:t>
                  </w:r>
                </w:p>
              </w:tc>
            </w:tr>
            <w:tr w:rsidR="00BF60ED" w:rsidRPr="007A1782" w:rsidTr="00E815D1">
              <w:trPr>
                <w:trHeight w:val="630"/>
              </w:trPr>
              <w:tc>
                <w:tcPr>
                  <w:tcW w:w="8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Default="00BF60ED" w:rsidP="00BF60ED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</w:rPr>
                    <w:t>Набор для определения гемоглобина</w:t>
                  </w:r>
                </w:p>
                <w:p w:rsidR="00BF60ED" w:rsidRPr="007A1782" w:rsidRDefault="00BF60ED" w:rsidP="00E815D1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BF60ED" w:rsidRPr="007A1782" w:rsidTr="00E815D1">
              <w:trPr>
                <w:trHeight w:val="300"/>
              </w:trPr>
              <w:tc>
                <w:tcPr>
                  <w:tcW w:w="8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  <w:t>Виола, ООО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49200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49200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9840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9840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59040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59040</w:t>
                  </w:r>
                </w:p>
              </w:tc>
            </w:tr>
            <w:tr w:rsidR="00BF60ED" w:rsidRPr="007A1782" w:rsidTr="00E815D1">
              <w:trPr>
                <w:trHeight w:val="300"/>
              </w:trPr>
              <w:tc>
                <w:tcPr>
                  <w:tcW w:w="8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  <w:t>Рома ООО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64000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64000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12800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12800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76800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76800</w:t>
                  </w:r>
                </w:p>
              </w:tc>
            </w:tr>
            <w:tr w:rsidR="00BF60ED" w:rsidRPr="007A1782" w:rsidTr="00E815D1">
              <w:trPr>
                <w:trHeight w:val="300"/>
              </w:trPr>
              <w:tc>
                <w:tcPr>
                  <w:tcW w:w="8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  <w:t>Дельта, ООО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120000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24000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24000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144000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144000</w:t>
                  </w:r>
                </w:p>
              </w:tc>
            </w:tr>
            <w:tr w:rsidR="00BF60ED" w:rsidRPr="007A1782" w:rsidTr="00E815D1">
              <w:trPr>
                <w:trHeight w:val="420"/>
              </w:trPr>
              <w:tc>
                <w:tcPr>
                  <w:tcW w:w="8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Default="00BF60ED" w:rsidP="00BF60ED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</w:rPr>
                    <w:t>Тест-набор для определения сифилиса</w:t>
                  </w:r>
                </w:p>
                <w:p w:rsidR="00BF60ED" w:rsidRPr="007A1782" w:rsidRDefault="00BF60ED" w:rsidP="00E815D1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BF60ED" w:rsidRPr="007A1782" w:rsidTr="00E815D1">
              <w:trPr>
                <w:trHeight w:val="300"/>
              </w:trPr>
              <w:tc>
                <w:tcPr>
                  <w:tcW w:w="8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  <w:t>Виола, ООО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17500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17500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3500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3500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21000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21000</w:t>
                  </w:r>
                </w:p>
              </w:tc>
            </w:tr>
            <w:tr w:rsidR="00BF60ED" w:rsidRPr="007A1782" w:rsidTr="00E815D1">
              <w:trPr>
                <w:trHeight w:val="300"/>
              </w:trPr>
              <w:tc>
                <w:tcPr>
                  <w:tcW w:w="8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  <w:t>Дельта, ООО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50000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10000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10000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60000</w:t>
                  </w:r>
                </w:p>
              </w:tc>
            </w:tr>
            <w:tr w:rsidR="00BF60ED" w:rsidRPr="007A1782" w:rsidTr="00E815D1">
              <w:trPr>
                <w:trHeight w:val="1065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Default="00BF60ED" w:rsidP="00BF60ED">
                  <w:pPr>
                    <w:rPr>
                      <w:rFonts w:ascii="Sylfaen" w:hAnsi="Sylfaen" w:cstheme="minorBidi"/>
                    </w:rPr>
                  </w:pPr>
                  <w:r>
                    <w:rPr>
                      <w:rFonts w:ascii="Sylfaen" w:hAnsi="Sylfaen"/>
                    </w:rPr>
                    <w:t>тест-набор для количественной определения цитомегаловируса</w:t>
                  </w:r>
                </w:p>
                <w:p w:rsidR="00BF60ED" w:rsidRPr="007A1782" w:rsidRDefault="00BF60ED" w:rsidP="00BF60ED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Sylfaen" w:hAnsi="Sylfaen"/>
                    </w:rPr>
                    <w:t>Бистрый тест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BF60ED" w:rsidRPr="007A1782" w:rsidTr="00E815D1">
              <w:trPr>
                <w:trHeight w:val="1275"/>
              </w:trPr>
              <w:tc>
                <w:tcPr>
                  <w:tcW w:w="8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Default="00BF60ED" w:rsidP="00BF60ED">
                  <w:pPr>
                    <w:rPr>
                      <w:rFonts w:ascii="Sylfaen" w:hAnsi="Sylfaen" w:cstheme="minorBidi"/>
                    </w:rPr>
                  </w:pPr>
                  <w:r>
                    <w:rPr>
                      <w:rFonts w:ascii="Sylfaen" w:hAnsi="Sylfaen"/>
                    </w:rPr>
                    <w:t>тест-набор для количественной определения цитомегаловируса</w:t>
                  </w:r>
                </w:p>
                <w:p w:rsidR="00BF60ED" w:rsidRPr="007A1782" w:rsidRDefault="00BF60ED" w:rsidP="00BF60ED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Sylfaen" w:hAnsi="Sylfaen"/>
                    </w:rPr>
                    <w:t>Бистрый тест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BF60ED" w:rsidRPr="007A1782" w:rsidTr="00E815D1">
              <w:trPr>
                <w:trHeight w:val="300"/>
              </w:trPr>
              <w:tc>
                <w:tcPr>
                  <w:tcW w:w="8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  <w:t>Виола, ООО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6300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6300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1260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1260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7560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7560</w:t>
                  </w:r>
                </w:p>
              </w:tc>
            </w:tr>
            <w:tr w:rsidR="00BF60ED" w:rsidRPr="007A1782" w:rsidTr="00E815D1">
              <w:trPr>
                <w:trHeight w:val="300"/>
              </w:trPr>
              <w:tc>
                <w:tcPr>
                  <w:tcW w:w="8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  <w:t>Дельта, ООО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9000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9000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1800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10800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10800</w:t>
                  </w:r>
                </w:p>
              </w:tc>
            </w:tr>
            <w:tr w:rsidR="00BF60ED" w:rsidRPr="007A1782" w:rsidTr="00E815D1">
              <w:trPr>
                <w:trHeight w:val="630"/>
              </w:trPr>
              <w:tc>
                <w:tcPr>
                  <w:tcW w:w="8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Default="00BF60ED" w:rsidP="00BF60ED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</w:rPr>
                    <w:t>Тест-набор для определения триглицеридов</w:t>
                  </w:r>
                </w:p>
                <w:p w:rsidR="00BF60ED" w:rsidRPr="007A1782" w:rsidRDefault="00BF60ED" w:rsidP="00E815D1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BF60ED" w:rsidRPr="007A1782" w:rsidTr="00E815D1">
              <w:trPr>
                <w:trHeight w:val="300"/>
              </w:trPr>
              <w:tc>
                <w:tcPr>
                  <w:tcW w:w="8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  <w:t>Виола, ООО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6400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6400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1280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7680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7680</w:t>
                  </w:r>
                </w:p>
              </w:tc>
            </w:tr>
            <w:tr w:rsidR="00BF60ED" w:rsidRPr="007A1782" w:rsidTr="00E815D1">
              <w:trPr>
                <w:trHeight w:val="300"/>
              </w:trPr>
              <w:tc>
                <w:tcPr>
                  <w:tcW w:w="8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  <w:t>Дельта, ООО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2000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12000</w:t>
                  </w:r>
                </w:p>
              </w:tc>
            </w:tr>
            <w:tr w:rsidR="00BF60ED" w:rsidRPr="007A1782" w:rsidTr="00E815D1">
              <w:trPr>
                <w:trHeight w:val="420"/>
              </w:trPr>
              <w:tc>
                <w:tcPr>
                  <w:tcW w:w="8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Default="00BF60ED" w:rsidP="00BF60ED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</w:rPr>
                    <w:t>Тест-набор для определения кальция</w:t>
                  </w:r>
                </w:p>
                <w:p w:rsidR="00BF60ED" w:rsidRPr="007A1782" w:rsidRDefault="00BF60ED" w:rsidP="00E815D1">
                  <w:pPr>
                    <w:rPr>
                      <w:rFonts w:ascii="Arial LatArm" w:hAnsi="Arial LatArm" w:cs="Calibr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BF60ED" w:rsidRPr="007A1782" w:rsidTr="00E815D1">
              <w:trPr>
                <w:trHeight w:val="300"/>
              </w:trPr>
              <w:tc>
                <w:tcPr>
                  <w:tcW w:w="8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  <w:t>Виола, ООО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7400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7400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1480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1480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8880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8880</w:t>
                  </w:r>
                </w:p>
              </w:tc>
            </w:tr>
            <w:tr w:rsidR="00BF60ED" w:rsidRPr="007A1782" w:rsidTr="00E815D1">
              <w:trPr>
                <w:trHeight w:val="1350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9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Default="00BF60ED" w:rsidP="00BF60ED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</w:rPr>
                    <w:t>Манит солевой агар</w:t>
                  </w:r>
                </w:p>
                <w:p w:rsidR="00BF60ED" w:rsidRPr="007A1782" w:rsidRDefault="00BF60ED" w:rsidP="00E815D1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BF60ED" w:rsidRPr="007A1782" w:rsidTr="00E815D1">
              <w:trPr>
                <w:trHeight w:val="1125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Default="00BF60ED" w:rsidP="00BF60ED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</w:rPr>
                    <w:t xml:space="preserve">Сухая поливалетная адсорбированная сыворотка для диагностики </w:t>
                  </w:r>
                  <w:r>
                    <w:rPr>
                      <w:rFonts w:ascii="Sylfaen" w:hAnsi="Sylfaen"/>
                    </w:rPr>
                    <w:lastRenderedPageBreak/>
                    <w:t>сальмонеллы /</w:t>
                  </w:r>
                  <w:r>
                    <w:rPr>
                      <w:rFonts w:ascii="Sylfaen" w:hAnsi="Sylfaen"/>
                      <w:lang w:val="en-US"/>
                    </w:rPr>
                    <w:t>ABCDE</w:t>
                  </w:r>
                  <w:r>
                    <w:rPr>
                      <w:rFonts w:ascii="Sylfaen" w:hAnsi="Sylfaen"/>
                    </w:rPr>
                    <w:t>/</w:t>
                  </w:r>
                </w:p>
                <w:p w:rsidR="00BF60ED" w:rsidRPr="007A1782" w:rsidRDefault="00BF60ED" w:rsidP="00E815D1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lastRenderedPageBreak/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BF60ED" w:rsidRPr="007A1782" w:rsidTr="00E815D1">
              <w:trPr>
                <w:trHeight w:val="690"/>
              </w:trPr>
              <w:tc>
                <w:tcPr>
                  <w:tcW w:w="8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lastRenderedPageBreak/>
                    <w:t>11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Default="00BF60ED" w:rsidP="00BF60ED">
                  <w:pPr>
                    <w:rPr>
                      <w:rFonts w:ascii="Sylfaen" w:hAnsi="Sylfaen"/>
                      <w:sz w:val="22"/>
                      <w:szCs w:val="22"/>
                    </w:rPr>
                  </w:pPr>
                  <w:r>
                    <w:rPr>
                      <w:rFonts w:ascii="Sylfaen" w:hAnsi="Sylfaen"/>
                    </w:rPr>
                    <w:t>Индикатор автоклава для 132</w:t>
                  </w:r>
                  <w:r>
                    <w:rPr>
                      <w:rFonts w:ascii="Sylfaen" w:hAnsi="Sylfaen"/>
                      <w:vertAlign w:val="superscript"/>
                    </w:rPr>
                    <w:t>0</w:t>
                  </w:r>
                </w:p>
                <w:p w:rsidR="00BF60ED" w:rsidRPr="007A1782" w:rsidRDefault="00BF60ED" w:rsidP="00E815D1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BF60ED" w:rsidRPr="007A1782" w:rsidTr="00E815D1">
              <w:trPr>
                <w:trHeight w:val="300"/>
              </w:trPr>
              <w:tc>
                <w:tcPr>
                  <w:tcW w:w="81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12</w:t>
                  </w: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Default="00BF60ED" w:rsidP="00BF60ED">
                  <w:pPr>
                    <w:rPr>
                      <w:szCs w:val="24"/>
                    </w:rPr>
                  </w:pPr>
                  <w:r>
                    <w:rPr>
                      <w:rFonts w:ascii="Sylfaen" w:hAnsi="Sylfaen"/>
                    </w:rPr>
                    <w:t>Витамин Д</w:t>
                  </w:r>
                </w:p>
                <w:p w:rsidR="00BF60ED" w:rsidRPr="007A1782" w:rsidRDefault="00BF60ED" w:rsidP="00E815D1">
                  <w:pPr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  <w:lang w:eastAsia="en-US"/>
                    </w:rPr>
                  </w:pP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 </w:t>
                  </w:r>
                </w:p>
              </w:tc>
            </w:tr>
            <w:tr w:rsidR="00BF60ED" w:rsidRPr="007A1782" w:rsidTr="00E815D1">
              <w:trPr>
                <w:trHeight w:val="300"/>
              </w:trPr>
              <w:tc>
                <w:tcPr>
                  <w:tcW w:w="8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  <w:t>Виола, ООО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109800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109800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21960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21960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131760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131760</w:t>
                  </w:r>
                </w:p>
              </w:tc>
            </w:tr>
            <w:tr w:rsidR="00BF60ED" w:rsidRPr="007A1782" w:rsidTr="00E815D1">
              <w:trPr>
                <w:trHeight w:val="300"/>
              </w:trPr>
              <w:tc>
                <w:tcPr>
                  <w:tcW w:w="8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  <w:t>Дельта, ООО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110000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110000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22000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22000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132000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132000</w:t>
                  </w:r>
                </w:p>
              </w:tc>
            </w:tr>
            <w:tr w:rsidR="00BF60ED" w:rsidRPr="007A1782" w:rsidTr="00BF60ED">
              <w:trPr>
                <w:trHeight w:val="82"/>
              </w:trPr>
              <w:tc>
                <w:tcPr>
                  <w:tcW w:w="81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9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F60ED" w:rsidRPr="007A1782" w:rsidRDefault="00BF60ED" w:rsidP="00E815D1">
                  <w:pP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Sylfaen" w:hAnsi="Sylfaen" w:cs="Calibri"/>
                      <w:color w:val="000000"/>
                      <w:sz w:val="16"/>
                      <w:szCs w:val="16"/>
                      <w:lang w:eastAsia="en-US"/>
                    </w:rPr>
                    <w:t>Рома ООО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187000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187000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37400</w:t>
                  </w: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37400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224400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60ED" w:rsidRPr="007A1782" w:rsidRDefault="00BF60ED" w:rsidP="00E815D1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7A178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224400</w:t>
                  </w:r>
                </w:p>
              </w:tc>
            </w:tr>
          </w:tbl>
          <w:p w:rsidR="008D6BF3" w:rsidRPr="008D6BF3" w:rsidRDefault="008D6BF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CA67C3" w:rsidRPr="000A0B7D" w:rsidRDefault="00CA67C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  <w:p w:rsidR="00CA67C3" w:rsidRPr="000A0B7D" w:rsidRDefault="00CA67C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90"/>
          <w:jc w:val="center"/>
        </w:trPr>
        <w:tc>
          <w:tcPr>
            <w:tcW w:w="23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8816D8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Иные сведения</w:t>
            </w:r>
          </w:p>
        </w:tc>
        <w:tc>
          <w:tcPr>
            <w:tcW w:w="857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78E5" w:rsidRDefault="00CE78E5" w:rsidP="00CE78E5">
            <w:pPr>
              <w:pStyle w:val="BodyText2"/>
              <w:tabs>
                <w:tab w:val="left" w:pos="900"/>
              </w:tabs>
              <w:rPr>
                <w:rFonts w:ascii="GHEA Grapalat" w:hAnsi="GHEA Grapalat" w:cs="Sylfaen"/>
                <w:bCs/>
                <w:iCs/>
                <w:sz w:val="20"/>
              </w:rPr>
            </w:pPr>
            <w:r>
              <w:rPr>
                <w:rFonts w:ascii="GHEA Grapalat" w:hAnsi="GHEA Grapalat" w:cs="Sylfaen"/>
                <w:bCs/>
                <w:iCs/>
                <w:sz w:val="20"/>
              </w:rPr>
              <w:t xml:space="preserve">Поскольку тендерные предложения, поданные по лотам </w:t>
            </w:r>
            <w:r>
              <w:rPr>
                <w:rFonts w:ascii="GHEA Grapalat" w:eastAsia="Arial Unicode MS" w:hAnsi="GHEA Grapalat" w:cs="Sylfaen"/>
                <w:sz w:val="18"/>
                <w:szCs w:val="18"/>
                <w:lang w:val="es-ES"/>
              </w:rPr>
              <w:t>1,2,4,6,7,8</w:t>
            </w:r>
            <w:r>
              <w:rPr>
                <w:rFonts w:ascii="GHEA Grapalat" w:hAnsi="GHEA Grapalat" w:cs="Sylfaen"/>
                <w:bCs/>
                <w:iCs/>
                <w:sz w:val="20"/>
              </w:rPr>
              <w:t xml:space="preserve"> превышают сумму предоставленных средств, эта процедура была организована в соответствии со статьей 15 Закона РА о закупках. Поэтому на основании части I Комитет постановил:</w:t>
            </w:r>
          </w:p>
          <w:p w:rsidR="00CE78E5" w:rsidRDefault="00CE78E5" w:rsidP="00CE78E5">
            <w:pPr>
              <w:pStyle w:val="BodyText2"/>
              <w:tabs>
                <w:tab w:val="left" w:pos="900"/>
              </w:tabs>
              <w:rPr>
                <w:rFonts w:ascii="GHEA Grapalat" w:hAnsi="GHEA Grapalat" w:cs="Sylfaen"/>
                <w:bCs/>
                <w:iCs/>
                <w:sz w:val="20"/>
                <w:lang w:val="en-US"/>
              </w:rPr>
            </w:pPr>
            <w:r>
              <w:rPr>
                <w:rFonts w:ascii="Courier New" w:hAnsi="Courier New" w:cs="Courier New"/>
                <w:bCs/>
                <w:iCs/>
                <w:sz w:val="20"/>
              </w:rPr>
              <w:t>  </w:t>
            </w:r>
            <w:r>
              <w:rPr>
                <w:rFonts w:ascii="GHEA Grapalat" w:hAnsi="GHEA Grapalat" w:cs="GHEA Grapalat"/>
                <w:bCs/>
                <w:iCs/>
                <w:sz w:val="20"/>
              </w:rPr>
              <w:t>П</w:t>
            </w:r>
            <w:r>
              <w:rPr>
                <w:rFonts w:ascii="GHEA Grapalat" w:hAnsi="GHEA Grapalat" w:cs="Sylfaen"/>
                <w:bCs/>
                <w:iCs/>
                <w:sz w:val="20"/>
              </w:rPr>
              <w:t xml:space="preserve">равительство Республики Армения 04.05.2017 Приостановить сессию вскрытия предложений в соответствии с разделом 40 (5) Приказа об организации процесса закупок, утвержденным Решением № 526-N, и в соответствии со статьей 38 (1) (1) Закона РА о закупках; Пригласите на встречу, чтобы провести одновременные переговоры, чтобы снизить предложенные цены. </w:t>
            </w:r>
            <w:r>
              <w:rPr>
                <w:rFonts w:ascii="GHEA Grapalat" w:eastAsia="Arial Unicode MS" w:hAnsi="GHEA Grapalat" w:cs="Sylfaen"/>
                <w:sz w:val="22"/>
                <w:szCs w:val="22"/>
                <w:lang w:val="es-ES"/>
              </w:rPr>
              <w:t>15.01.2020</w:t>
            </w:r>
            <w:r>
              <w:rPr>
                <w:rFonts w:ascii="GHEA Grapalat" w:eastAsia="Arial Unicode MS" w:hAnsi="GHEA Grapalat" w:cs="Sylfaen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bCs/>
                <w:iCs/>
                <w:sz w:val="20"/>
              </w:rPr>
              <w:t>в 10:00 установите время для переговоров 15 минут.</w:t>
            </w:r>
          </w:p>
          <w:p w:rsidR="00CE78E5" w:rsidRPr="00AA09BB" w:rsidRDefault="00CE78E5" w:rsidP="00CE78E5">
            <w:pPr>
              <w:pStyle w:val="BodyText2"/>
              <w:tabs>
                <w:tab w:val="left" w:pos="900"/>
              </w:tabs>
              <w:rPr>
                <w:rFonts w:ascii="GHEA Grapalat" w:hAnsi="GHEA Grapalat" w:cs="Sylfaen"/>
                <w:bCs/>
                <w:iCs/>
                <w:sz w:val="20"/>
                <w:lang w:val="en-US"/>
              </w:rPr>
            </w:pPr>
            <w:proofErr w:type="spellStart"/>
            <w:r w:rsidRPr="00AA09BB">
              <w:rPr>
                <w:rFonts w:ascii="GHEA Grapalat" w:hAnsi="GHEA Grapalat" w:cs="Sylfaen" w:hint="eastAsia"/>
                <w:bCs/>
                <w:iCs/>
                <w:sz w:val="20"/>
                <w:lang w:val="en-US"/>
              </w:rPr>
              <w:t>Новое</w:t>
            </w:r>
            <w:proofErr w:type="spellEnd"/>
            <w:r w:rsidRPr="00AA09BB">
              <w:rPr>
                <w:rFonts w:ascii="GHEA Grapalat" w:hAnsi="GHEA Grapalat" w:cs="Sylfaen"/>
                <w:bCs/>
                <w:iCs/>
                <w:sz w:val="20"/>
                <w:lang w:val="en-US"/>
              </w:rPr>
              <w:t xml:space="preserve"> </w:t>
            </w:r>
            <w:proofErr w:type="spellStart"/>
            <w:r w:rsidRPr="00AA09BB">
              <w:rPr>
                <w:rFonts w:ascii="GHEA Grapalat" w:hAnsi="GHEA Grapalat" w:cs="Sylfaen" w:hint="eastAsia"/>
                <w:bCs/>
                <w:iCs/>
                <w:sz w:val="20"/>
                <w:lang w:val="en-US"/>
              </w:rPr>
              <w:t>ценовое</w:t>
            </w:r>
            <w:proofErr w:type="spellEnd"/>
            <w:r w:rsidRPr="00AA09BB">
              <w:rPr>
                <w:rFonts w:ascii="GHEA Grapalat" w:hAnsi="GHEA Grapalat" w:cs="Sylfaen"/>
                <w:bCs/>
                <w:iCs/>
                <w:sz w:val="20"/>
                <w:lang w:val="en-US"/>
              </w:rPr>
              <w:t xml:space="preserve"> </w:t>
            </w:r>
            <w:proofErr w:type="spellStart"/>
            <w:r w:rsidRPr="00AA09BB">
              <w:rPr>
                <w:rFonts w:ascii="GHEA Grapalat" w:hAnsi="GHEA Grapalat" w:cs="Sylfaen" w:hint="eastAsia"/>
                <w:bCs/>
                <w:iCs/>
                <w:sz w:val="20"/>
                <w:lang w:val="en-US"/>
              </w:rPr>
              <w:t>предложение</w:t>
            </w:r>
            <w:proofErr w:type="spellEnd"/>
            <w:r w:rsidRPr="00AA09BB">
              <w:rPr>
                <w:rFonts w:ascii="GHEA Grapalat" w:hAnsi="GHEA Grapalat" w:cs="Sylfaen"/>
                <w:bCs/>
                <w:iCs/>
                <w:sz w:val="20"/>
                <w:lang w:val="en-US"/>
              </w:rPr>
              <w:t xml:space="preserve"> </w:t>
            </w:r>
            <w:proofErr w:type="spellStart"/>
            <w:r w:rsidRPr="00AA09BB">
              <w:rPr>
                <w:rFonts w:ascii="GHEA Grapalat" w:hAnsi="GHEA Grapalat" w:cs="Sylfaen" w:hint="eastAsia"/>
                <w:bCs/>
                <w:iCs/>
                <w:sz w:val="20"/>
                <w:lang w:val="en-US"/>
              </w:rPr>
              <w:t>было</w:t>
            </w:r>
            <w:proofErr w:type="spellEnd"/>
            <w:r w:rsidRPr="00AA09BB">
              <w:rPr>
                <w:rFonts w:ascii="GHEA Grapalat" w:hAnsi="GHEA Grapalat" w:cs="Sylfaen"/>
                <w:bCs/>
                <w:iCs/>
                <w:sz w:val="20"/>
                <w:lang w:val="en-US"/>
              </w:rPr>
              <w:t xml:space="preserve"> </w:t>
            </w:r>
            <w:proofErr w:type="spellStart"/>
            <w:r w:rsidRPr="00AA09BB">
              <w:rPr>
                <w:rFonts w:ascii="GHEA Grapalat" w:hAnsi="GHEA Grapalat" w:cs="Sylfaen" w:hint="eastAsia"/>
                <w:bCs/>
                <w:iCs/>
                <w:sz w:val="20"/>
                <w:lang w:val="en-US"/>
              </w:rPr>
              <w:t>представлено</w:t>
            </w:r>
            <w:proofErr w:type="spellEnd"/>
            <w:r w:rsidRPr="00AA09BB">
              <w:rPr>
                <w:rFonts w:ascii="GHEA Grapalat" w:hAnsi="GHEA Grapalat" w:cs="Sylfaen"/>
                <w:bCs/>
                <w:iCs/>
                <w:sz w:val="20"/>
                <w:lang w:val="en-US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bCs/>
                <w:iCs/>
                <w:sz w:val="20"/>
                <w:lang w:val="en-US"/>
              </w:rPr>
              <w:t>ООО</w:t>
            </w:r>
            <w:r w:rsidRPr="00AA09BB">
              <w:rPr>
                <w:rFonts w:ascii="GHEA Grapalat" w:hAnsi="GHEA Grapalat" w:cs="Sylfaen"/>
                <w:bCs/>
                <w:iCs/>
                <w:sz w:val="20"/>
                <w:lang w:val="en-US"/>
              </w:rPr>
              <w:t xml:space="preserve"> «</w:t>
            </w:r>
            <w:proofErr w:type="spellStart"/>
            <w:r w:rsidRPr="00AA09BB">
              <w:rPr>
                <w:rFonts w:ascii="GHEA Grapalat" w:hAnsi="GHEA Grapalat" w:cs="Sylfaen" w:hint="eastAsia"/>
                <w:bCs/>
                <w:iCs/>
                <w:sz w:val="20"/>
                <w:lang w:val="en-US"/>
              </w:rPr>
              <w:t>Виола</w:t>
            </w:r>
            <w:proofErr w:type="spellEnd"/>
            <w:r w:rsidRPr="00AA09BB">
              <w:rPr>
                <w:rFonts w:ascii="GHEA Grapalat" w:hAnsi="GHEA Grapalat" w:cs="Sylfaen" w:hint="eastAsia"/>
                <w:bCs/>
                <w:iCs/>
                <w:sz w:val="20"/>
                <w:lang w:val="en-US"/>
              </w:rPr>
              <w:t>»</w:t>
            </w:r>
            <w:r w:rsidRPr="00AA09BB">
              <w:rPr>
                <w:rFonts w:ascii="GHEA Grapalat" w:hAnsi="GHEA Grapalat" w:cs="Sylfaen"/>
                <w:bCs/>
                <w:iCs/>
                <w:sz w:val="20"/>
                <w:lang w:val="en-US"/>
              </w:rPr>
              <w:t xml:space="preserve"> </w:t>
            </w:r>
            <w:proofErr w:type="spellStart"/>
            <w:r w:rsidRPr="00AA09BB">
              <w:rPr>
                <w:rFonts w:ascii="GHEA Grapalat" w:hAnsi="GHEA Grapalat" w:cs="Sylfaen" w:hint="eastAsia"/>
                <w:bCs/>
                <w:iCs/>
                <w:sz w:val="20"/>
                <w:lang w:val="en-US"/>
              </w:rPr>
              <w:t>на</w:t>
            </w:r>
            <w:proofErr w:type="spellEnd"/>
            <w:r w:rsidRPr="00AA09BB">
              <w:rPr>
                <w:rFonts w:ascii="GHEA Grapalat" w:hAnsi="GHEA Grapalat" w:cs="Sylfaen"/>
                <w:bCs/>
                <w:iCs/>
                <w:sz w:val="20"/>
                <w:lang w:val="en-US"/>
              </w:rPr>
              <w:t xml:space="preserve"> 4 </w:t>
            </w:r>
            <w:r w:rsidRPr="00AA09BB">
              <w:rPr>
                <w:rFonts w:ascii="GHEA Grapalat" w:hAnsi="GHEA Grapalat" w:cs="Sylfaen" w:hint="eastAsia"/>
                <w:bCs/>
                <w:iCs/>
                <w:sz w:val="20"/>
                <w:lang w:val="en-US"/>
              </w:rPr>
              <w:t>и</w:t>
            </w:r>
            <w:r w:rsidRPr="00AA09BB">
              <w:rPr>
                <w:rFonts w:ascii="GHEA Grapalat" w:hAnsi="GHEA Grapalat" w:cs="Sylfaen"/>
                <w:bCs/>
                <w:iCs/>
                <w:sz w:val="20"/>
                <w:lang w:val="en-US"/>
              </w:rPr>
              <w:t xml:space="preserve"> 6 </w:t>
            </w:r>
            <w:proofErr w:type="spellStart"/>
            <w:r w:rsidRPr="00AA09BB">
              <w:rPr>
                <w:rFonts w:ascii="GHEA Grapalat" w:hAnsi="GHEA Grapalat" w:cs="Sylfaen" w:hint="eastAsia"/>
                <w:bCs/>
                <w:iCs/>
                <w:sz w:val="20"/>
                <w:lang w:val="en-US"/>
              </w:rPr>
              <w:t>лотов</w:t>
            </w:r>
            <w:proofErr w:type="spellEnd"/>
            <w:r w:rsidRPr="00AA09BB">
              <w:rPr>
                <w:rFonts w:ascii="GHEA Grapalat" w:hAnsi="GHEA Grapalat" w:cs="Sylfaen"/>
                <w:bCs/>
                <w:iCs/>
                <w:sz w:val="20"/>
                <w:lang w:val="en-US"/>
              </w:rPr>
              <w:t xml:space="preserve"> </w:t>
            </w:r>
            <w:proofErr w:type="spellStart"/>
            <w:r w:rsidRPr="00AA09BB">
              <w:rPr>
                <w:rFonts w:ascii="GHEA Grapalat" w:hAnsi="GHEA Grapalat" w:cs="Sylfaen" w:hint="eastAsia"/>
                <w:bCs/>
                <w:iCs/>
                <w:sz w:val="20"/>
                <w:lang w:val="en-US"/>
              </w:rPr>
              <w:t>по</w:t>
            </w:r>
            <w:proofErr w:type="spellEnd"/>
            <w:r w:rsidRPr="00AA09BB">
              <w:rPr>
                <w:rFonts w:ascii="GHEA Grapalat" w:hAnsi="GHEA Grapalat" w:cs="Sylfaen"/>
                <w:bCs/>
                <w:iCs/>
                <w:sz w:val="20"/>
                <w:lang w:val="en-US"/>
              </w:rPr>
              <w:t xml:space="preserve"> 21000 </w:t>
            </w:r>
            <w:r w:rsidRPr="00AA09BB">
              <w:rPr>
                <w:rFonts w:ascii="GHEA Grapalat" w:hAnsi="GHEA Grapalat" w:cs="Sylfaen" w:hint="eastAsia"/>
                <w:bCs/>
                <w:iCs/>
                <w:sz w:val="20"/>
                <w:lang w:val="en-US"/>
              </w:rPr>
              <w:t>и</w:t>
            </w:r>
            <w:r w:rsidRPr="00AA09BB">
              <w:rPr>
                <w:rFonts w:ascii="GHEA Grapalat" w:hAnsi="GHEA Grapalat" w:cs="Sylfaen"/>
                <w:bCs/>
                <w:iCs/>
                <w:sz w:val="20"/>
                <w:lang w:val="en-US"/>
              </w:rPr>
              <w:t xml:space="preserve"> 7560 (</w:t>
            </w:r>
            <w:r w:rsidRPr="00AA09BB">
              <w:rPr>
                <w:rFonts w:ascii="GHEA Grapalat" w:hAnsi="GHEA Grapalat" w:cs="Sylfaen" w:hint="eastAsia"/>
                <w:bCs/>
                <w:iCs/>
                <w:sz w:val="20"/>
                <w:lang w:val="en-US"/>
              </w:rPr>
              <w:t>с</w:t>
            </w:r>
            <w:r w:rsidRPr="00AA09BB">
              <w:rPr>
                <w:rFonts w:ascii="GHEA Grapalat" w:hAnsi="GHEA Grapalat" w:cs="Sylfaen"/>
                <w:bCs/>
                <w:iCs/>
                <w:sz w:val="20"/>
                <w:lang w:val="en-US"/>
              </w:rPr>
              <w:t xml:space="preserve"> </w:t>
            </w:r>
            <w:proofErr w:type="spellStart"/>
            <w:r w:rsidRPr="00AA09BB">
              <w:rPr>
                <w:rFonts w:ascii="GHEA Grapalat" w:hAnsi="GHEA Grapalat" w:cs="Sylfaen" w:hint="eastAsia"/>
                <w:bCs/>
                <w:iCs/>
                <w:sz w:val="20"/>
                <w:lang w:val="en-US"/>
              </w:rPr>
              <w:t>учетом</w:t>
            </w:r>
            <w:proofErr w:type="spellEnd"/>
            <w:r w:rsidRPr="00AA09BB">
              <w:rPr>
                <w:rFonts w:ascii="GHEA Grapalat" w:hAnsi="GHEA Grapalat" w:cs="Sylfaen"/>
                <w:bCs/>
                <w:iCs/>
                <w:sz w:val="20"/>
                <w:lang w:val="en-US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bCs/>
                <w:iCs/>
                <w:sz w:val="20"/>
                <w:lang w:val="en-US"/>
              </w:rPr>
              <w:t>НДС</w:t>
            </w:r>
            <w:r w:rsidRPr="00AA09BB">
              <w:rPr>
                <w:rFonts w:ascii="GHEA Grapalat" w:hAnsi="GHEA Grapalat" w:cs="Sylfaen"/>
                <w:bCs/>
                <w:iCs/>
                <w:sz w:val="20"/>
                <w:lang w:val="en-US"/>
              </w:rPr>
              <w:t xml:space="preserve">) </w:t>
            </w:r>
            <w:proofErr w:type="spellStart"/>
            <w:r w:rsidRPr="00AA09BB">
              <w:rPr>
                <w:rFonts w:ascii="GHEA Grapalat" w:hAnsi="GHEA Grapalat" w:cs="Sylfaen" w:hint="eastAsia"/>
                <w:bCs/>
                <w:iCs/>
                <w:sz w:val="20"/>
                <w:lang w:val="en-US"/>
              </w:rPr>
              <w:t>соответственно</w:t>
            </w:r>
            <w:proofErr w:type="spellEnd"/>
            <w:r w:rsidRPr="00AA09BB">
              <w:rPr>
                <w:rFonts w:ascii="GHEA Grapalat" w:hAnsi="GHEA Grapalat" w:cs="Sylfaen"/>
                <w:bCs/>
                <w:iCs/>
                <w:sz w:val="20"/>
                <w:lang w:val="en-US"/>
              </w:rPr>
              <w:t>.</w:t>
            </w:r>
          </w:p>
          <w:p w:rsidR="00CA67C3" w:rsidRPr="000A0B7D" w:rsidRDefault="00CA67C3" w:rsidP="00CA67C3">
            <w:pPr>
              <w:widowControl w:val="0"/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jc w:val="center"/>
        </w:trPr>
        <w:tc>
          <w:tcPr>
            <w:tcW w:w="1091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Данные об отклоненных заявках</w:t>
            </w:r>
          </w:p>
        </w:tc>
      </w:tr>
      <w:tr w:rsidR="00CA67C3" w:rsidRPr="000A0B7D" w:rsidTr="00A74E9F">
        <w:trPr>
          <w:gridAfter w:val="1"/>
          <w:wAfter w:w="249" w:type="dxa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08" w:type="dxa"/>
            <w:gridSpan w:val="3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890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CA67C3" w:rsidRPr="000A0B7D" w:rsidTr="00A74E9F">
        <w:trPr>
          <w:jc w:val="center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44006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Наличие требуемых по приглашению документов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44006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Профессиональный опыт</w:t>
            </w: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Финансовые средства 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Технические средства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Трудовые ресурсы</w:t>
            </w: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Ценовое предложение</w:t>
            </w:r>
          </w:p>
        </w:tc>
      </w:tr>
      <w:tr w:rsidR="00CA67C3" w:rsidRPr="000A0B7D" w:rsidTr="00A74E9F">
        <w:trPr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2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trHeight w:val="40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344"/>
          <w:jc w:val="center"/>
        </w:trPr>
        <w:tc>
          <w:tcPr>
            <w:tcW w:w="2341" w:type="dxa"/>
            <w:gridSpan w:val="6"/>
            <w:vMerge w:val="restart"/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57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Примечание</w:t>
            </w:r>
            <w:r w:rsidRPr="000A0B7D">
              <w:rPr>
                <w:rFonts w:ascii="GHEA Grapalat" w:hAnsi="GHEA Grapalat"/>
                <w:sz w:val="20"/>
              </w:rPr>
              <w:t>: Иные основания для отклонения заявок.</w:t>
            </w:r>
          </w:p>
        </w:tc>
      </w:tr>
      <w:tr w:rsidR="00CA67C3" w:rsidRPr="000A0B7D" w:rsidTr="00A74E9F">
        <w:trPr>
          <w:gridAfter w:val="1"/>
          <w:wAfter w:w="249" w:type="dxa"/>
          <w:trHeight w:val="344"/>
          <w:jc w:val="center"/>
        </w:trPr>
        <w:tc>
          <w:tcPr>
            <w:tcW w:w="234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7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806FF2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89"/>
          <w:jc w:val="center"/>
        </w:trPr>
        <w:tc>
          <w:tcPr>
            <w:tcW w:w="10919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A67C3" w:rsidRPr="000A0B7D" w:rsidRDefault="00CA67C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346"/>
          <w:jc w:val="center"/>
        </w:trPr>
        <w:tc>
          <w:tcPr>
            <w:tcW w:w="44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616FE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определения отобранного участника</w:t>
            </w:r>
          </w:p>
        </w:tc>
        <w:tc>
          <w:tcPr>
            <w:tcW w:w="645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E78E5" w:rsidP="007B560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16</w:t>
            </w:r>
            <w:r w:rsidRP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03.2020</w:t>
            </w:r>
          </w:p>
        </w:tc>
      </w:tr>
      <w:tr w:rsidR="00CA67C3" w:rsidRPr="000A0B7D" w:rsidTr="00A74E9F">
        <w:trPr>
          <w:gridAfter w:val="1"/>
          <w:wAfter w:w="249" w:type="dxa"/>
          <w:trHeight w:val="92"/>
          <w:jc w:val="center"/>
        </w:trPr>
        <w:tc>
          <w:tcPr>
            <w:tcW w:w="4467" w:type="dxa"/>
            <w:gridSpan w:val="14"/>
            <w:vMerge w:val="restart"/>
            <w:shd w:val="clear" w:color="auto" w:fill="auto"/>
            <w:vAlign w:val="center"/>
          </w:tcPr>
          <w:p w:rsidR="00CA67C3" w:rsidRPr="000A0B7D" w:rsidRDefault="00CA67C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Период ожидания</w:t>
            </w:r>
          </w:p>
        </w:tc>
        <w:tc>
          <w:tcPr>
            <w:tcW w:w="29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        Начало периода ожидания</w:t>
            </w:r>
          </w:p>
        </w:tc>
        <w:tc>
          <w:tcPr>
            <w:tcW w:w="3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       Окончание периода ожидания</w:t>
            </w:r>
          </w:p>
        </w:tc>
      </w:tr>
      <w:tr w:rsidR="00CE78E5" w:rsidRPr="000A0B7D" w:rsidTr="00A74E9F">
        <w:trPr>
          <w:gridAfter w:val="1"/>
          <w:wAfter w:w="249" w:type="dxa"/>
          <w:trHeight w:val="92"/>
          <w:jc w:val="center"/>
        </w:trPr>
        <w:tc>
          <w:tcPr>
            <w:tcW w:w="446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78E5" w:rsidRPr="000A0B7D" w:rsidRDefault="00CE78E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9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78E5" w:rsidRPr="00F22FB3" w:rsidRDefault="00CE78E5" w:rsidP="00E815D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20.03</w:t>
            </w:r>
            <w:r w:rsidRPr="00F22FB3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2020</w:t>
            </w:r>
          </w:p>
        </w:tc>
        <w:tc>
          <w:tcPr>
            <w:tcW w:w="3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78E5" w:rsidRPr="00F22FB3" w:rsidRDefault="00CE78E5" w:rsidP="00E815D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25.03.2020</w:t>
            </w:r>
          </w:p>
        </w:tc>
      </w:tr>
      <w:tr w:rsidR="00CA67C3" w:rsidRPr="000A0B7D" w:rsidTr="00A74E9F">
        <w:trPr>
          <w:gridAfter w:val="1"/>
          <w:wAfter w:w="249" w:type="dxa"/>
          <w:trHeight w:val="344"/>
          <w:jc w:val="center"/>
        </w:trPr>
        <w:tc>
          <w:tcPr>
            <w:tcW w:w="10919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извещения отобранного участника о предложении относительно заключения договора</w:t>
            </w:r>
            <w:r w:rsidR="008D6BF3" w:rsidRPr="008D6BF3">
              <w:rPr>
                <w:rFonts w:ascii="GHEA Grapalat" w:hAnsi="GHEA Grapalat"/>
                <w:b/>
                <w:sz w:val="20"/>
              </w:rPr>
              <w:t xml:space="preserve">  </w:t>
            </w:r>
            <w:r w:rsidR="00CE78E5">
              <w:rPr>
                <w:rFonts w:ascii="GHEA Grapalat" w:hAnsi="GHEA Grapalat" w:cs="Sylfaen"/>
                <w:b/>
                <w:sz w:val="20"/>
              </w:rPr>
              <w:t>27.03.2020</w:t>
            </w:r>
          </w:p>
        </w:tc>
      </w:tr>
      <w:tr w:rsidR="00CE78E5" w:rsidRPr="000A0B7D" w:rsidTr="00A74E9F">
        <w:trPr>
          <w:gridAfter w:val="1"/>
          <w:wAfter w:w="249" w:type="dxa"/>
          <w:trHeight w:val="344"/>
          <w:jc w:val="center"/>
        </w:trPr>
        <w:tc>
          <w:tcPr>
            <w:tcW w:w="44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78E5" w:rsidRPr="000A0B7D" w:rsidRDefault="00CE78E5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52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CE78E5" w:rsidRDefault="00CE78E5">
            <w:r w:rsidRPr="00931896">
              <w:rPr>
                <w:rFonts w:ascii="GHEA Grapalat" w:hAnsi="GHEA Grapalat" w:cs="Sylfaen"/>
                <w:b/>
                <w:sz w:val="20"/>
              </w:rPr>
              <w:t>27.03.2020</w:t>
            </w:r>
          </w:p>
        </w:tc>
      </w:tr>
      <w:tr w:rsidR="00CE78E5" w:rsidRPr="000A0B7D" w:rsidTr="00A74E9F">
        <w:trPr>
          <w:gridAfter w:val="1"/>
          <w:wAfter w:w="249" w:type="dxa"/>
          <w:trHeight w:val="344"/>
          <w:jc w:val="center"/>
        </w:trPr>
        <w:tc>
          <w:tcPr>
            <w:tcW w:w="44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78E5" w:rsidRPr="000A0B7D" w:rsidRDefault="00CE78E5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подписания договора заказчиком</w:t>
            </w:r>
          </w:p>
        </w:tc>
        <w:tc>
          <w:tcPr>
            <w:tcW w:w="6452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CE78E5" w:rsidRDefault="00CE78E5">
            <w:r w:rsidRPr="00931896">
              <w:rPr>
                <w:rFonts w:ascii="GHEA Grapalat" w:hAnsi="GHEA Grapalat" w:cs="Sylfaen"/>
                <w:b/>
                <w:sz w:val="20"/>
              </w:rPr>
              <w:t>27.03.2020</w:t>
            </w: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28" w:type="dxa"/>
            <w:gridSpan w:val="4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8883" w:type="dxa"/>
            <w:gridSpan w:val="27"/>
            <w:shd w:val="clear" w:color="auto" w:fill="auto"/>
            <w:vAlign w:val="center"/>
          </w:tcPr>
          <w:p w:rsidR="00CA67C3" w:rsidRPr="000A0B7D" w:rsidRDefault="00CA67C3" w:rsidP="00C6630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Договор</w:t>
            </w:r>
          </w:p>
        </w:tc>
      </w:tr>
      <w:tr w:rsidR="00CA67C3" w:rsidRPr="000A0B7D" w:rsidTr="00A74E9F">
        <w:trPr>
          <w:gridAfter w:val="1"/>
          <w:wAfter w:w="249" w:type="dxa"/>
          <w:trHeight w:val="237"/>
          <w:jc w:val="center"/>
        </w:trPr>
        <w:tc>
          <w:tcPr>
            <w:tcW w:w="808" w:type="dxa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5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договора</w:t>
            </w:r>
          </w:p>
        </w:tc>
        <w:tc>
          <w:tcPr>
            <w:tcW w:w="1621" w:type="dxa"/>
            <w:gridSpan w:val="7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заключения</w:t>
            </w:r>
          </w:p>
        </w:tc>
        <w:tc>
          <w:tcPr>
            <w:tcW w:w="994" w:type="dxa"/>
            <w:gridSpan w:val="4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Крайний срок исполнения</w:t>
            </w:r>
          </w:p>
        </w:tc>
        <w:tc>
          <w:tcPr>
            <w:tcW w:w="1258" w:type="dxa"/>
            <w:gridSpan w:val="5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Размер предоплаты</w:t>
            </w:r>
          </w:p>
        </w:tc>
        <w:tc>
          <w:tcPr>
            <w:tcW w:w="3491" w:type="dxa"/>
            <w:gridSpan w:val="6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Цена</w:t>
            </w:r>
          </w:p>
        </w:tc>
      </w:tr>
      <w:tr w:rsidR="00CA67C3" w:rsidRPr="000A0B7D" w:rsidTr="00A74E9F">
        <w:trPr>
          <w:gridAfter w:val="1"/>
          <w:wAfter w:w="249" w:type="dxa"/>
          <w:trHeight w:val="238"/>
          <w:jc w:val="center"/>
        </w:trPr>
        <w:tc>
          <w:tcPr>
            <w:tcW w:w="808" w:type="dxa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5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21" w:type="dxa"/>
            <w:gridSpan w:val="7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94" w:type="dxa"/>
            <w:gridSpan w:val="4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58" w:type="dxa"/>
            <w:gridSpan w:val="5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491" w:type="dxa"/>
            <w:gridSpan w:val="6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Драмов РА</w:t>
            </w:r>
          </w:p>
        </w:tc>
      </w:tr>
      <w:tr w:rsidR="00CA67C3" w:rsidRPr="000A0B7D" w:rsidTr="00A74E9F">
        <w:trPr>
          <w:gridAfter w:val="1"/>
          <w:wAfter w:w="249" w:type="dxa"/>
          <w:trHeight w:val="263"/>
          <w:jc w:val="center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2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5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По имеющимся финансовым средствам 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CE78E5" w:rsidRPr="000A0B7D" w:rsidTr="008A36AF">
        <w:trPr>
          <w:gridAfter w:val="1"/>
          <w:wAfter w:w="249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CE78E5" w:rsidRPr="00040EB2" w:rsidRDefault="00CE78E5" w:rsidP="00E815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3,4,6,12</w:t>
            </w:r>
          </w:p>
        </w:tc>
        <w:tc>
          <w:tcPr>
            <w:tcW w:w="1228" w:type="dxa"/>
            <w:gridSpan w:val="4"/>
            <w:shd w:val="clear" w:color="auto" w:fill="auto"/>
            <w:vAlign w:val="bottom"/>
          </w:tcPr>
          <w:p w:rsidR="00CE78E5" w:rsidRDefault="00CE78E5" w:rsidP="008D6BF3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1519" w:type="dxa"/>
            <w:gridSpan w:val="5"/>
            <w:shd w:val="clear" w:color="auto" w:fill="auto"/>
            <w:vAlign w:val="center"/>
          </w:tcPr>
          <w:p w:rsidR="00CE78E5" w:rsidRPr="00CE78E5" w:rsidRDefault="00CE78E5" w:rsidP="008D6BF3">
            <w:pPr>
              <w:jc w:val="center"/>
              <w:rPr>
                <w:sz w:val="20"/>
                <w:lang w:val="en-US"/>
              </w:rPr>
            </w:pPr>
            <w:r w:rsidRPr="000A0B7D">
              <w:rPr>
                <w:rFonts w:ascii="GHEA Grapalat" w:hAnsi="GHEA Grapalat"/>
                <w:sz w:val="20"/>
              </w:rPr>
              <w:t xml:space="preserve">договоре </w:t>
            </w:r>
            <w:r>
              <w:rPr>
                <w:rFonts w:ascii="GHEA Grapalat" w:hAnsi="GHEA Grapalat" w:hint="eastAsia"/>
                <w:sz w:val="20"/>
              </w:rPr>
              <w:t>Т17POL-GHAPDzB-20/8-Q</w:t>
            </w:r>
          </w:p>
        </w:tc>
        <w:tc>
          <w:tcPr>
            <w:tcW w:w="1621" w:type="dxa"/>
            <w:gridSpan w:val="7"/>
            <w:shd w:val="clear" w:color="auto" w:fill="auto"/>
            <w:vAlign w:val="center"/>
          </w:tcPr>
          <w:p w:rsidR="00CE78E5" w:rsidRPr="001D0E59" w:rsidRDefault="00CE78E5" w:rsidP="00E815D1">
            <w:pPr>
              <w:jc w:val="center"/>
              <w:rPr>
                <w:sz w:val="20"/>
              </w:rPr>
            </w:pPr>
            <w:r w:rsidRPr="008842D3">
              <w:rPr>
                <w:rFonts w:ascii="GHEA Grapalat" w:hAnsi="GHEA Grapalat" w:cs="Sylfaen"/>
                <w:b/>
                <w:sz w:val="20"/>
              </w:rPr>
              <w:t>27.03.2020</w:t>
            </w:r>
          </w:p>
        </w:tc>
        <w:tc>
          <w:tcPr>
            <w:tcW w:w="994" w:type="dxa"/>
            <w:gridSpan w:val="4"/>
            <w:shd w:val="clear" w:color="auto" w:fill="auto"/>
            <w:vAlign w:val="center"/>
          </w:tcPr>
          <w:p w:rsidR="00CE78E5" w:rsidRPr="00F22FB3" w:rsidRDefault="00CE78E5" w:rsidP="00E815D1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CE78E5" w:rsidRPr="00F22FB3" w:rsidRDefault="00CE78E5" w:rsidP="00E815D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CE78E5" w:rsidRPr="00F22FB3" w:rsidRDefault="00CE78E5" w:rsidP="00E815D1">
            <w:pPr>
              <w:jc w:val="center"/>
              <w:rPr>
                <w:sz w:val="20"/>
              </w:rPr>
            </w:pP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:rsidR="00CE78E5" w:rsidRPr="007C749F" w:rsidRDefault="00CE78E5" w:rsidP="00E815D1">
            <w:pPr>
              <w:jc w:val="center"/>
              <w:rPr>
                <w:b/>
                <w:sz w:val="20"/>
              </w:rPr>
            </w:pPr>
            <w:r w:rsidRPr="00D10036">
              <w:rPr>
                <w:rFonts w:ascii="GHEA Grapalat" w:hAnsi="GHEA Grapalat"/>
                <w:b/>
                <w:sz w:val="20"/>
                <w:lang w:val="hy-AM"/>
              </w:rPr>
              <w:t>219360</w:t>
            </w:r>
          </w:p>
        </w:tc>
      </w:tr>
      <w:tr w:rsidR="00CA67C3" w:rsidRPr="000A0B7D" w:rsidTr="00A74E9F">
        <w:trPr>
          <w:gridAfter w:val="1"/>
          <w:wAfter w:w="249" w:type="dxa"/>
          <w:trHeight w:val="150"/>
          <w:jc w:val="center"/>
        </w:trPr>
        <w:tc>
          <w:tcPr>
            <w:tcW w:w="10919" w:type="dxa"/>
            <w:gridSpan w:val="32"/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CA67C3" w:rsidRPr="000A0B7D" w:rsidTr="00A74E9F">
        <w:trPr>
          <w:gridAfter w:val="1"/>
          <w:wAfter w:w="249" w:type="dxa"/>
          <w:trHeight w:val="12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Эл. почта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Банковский счет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УНН</w:t>
            </w:r>
            <w:r w:rsidRPr="000A0B7D">
              <w:rPr>
                <w:rStyle w:val="FootnoteReference"/>
                <w:rFonts w:ascii="GHEA Grapalat" w:hAnsi="GHEA Grapalat"/>
                <w:b/>
                <w:sz w:val="20"/>
              </w:rPr>
              <w:footnoteReference w:id="11"/>
            </w:r>
            <w:r w:rsidRPr="000A0B7D">
              <w:rPr>
                <w:rFonts w:ascii="GHEA Grapalat" w:hAnsi="GHEA Grapalat"/>
                <w:b/>
                <w:sz w:val="20"/>
              </w:rPr>
              <w:t xml:space="preserve"> / Номер и серия паспорта</w:t>
            </w:r>
          </w:p>
        </w:tc>
      </w:tr>
      <w:tr w:rsidR="00CE78E5" w:rsidRPr="000A0B7D" w:rsidTr="00A74E9F">
        <w:trPr>
          <w:gridAfter w:val="1"/>
          <w:wAfter w:w="24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78E5" w:rsidRPr="00040EB2" w:rsidRDefault="00CE78E5" w:rsidP="00E815D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3,4,6,12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E78E5" w:rsidRDefault="00CE78E5" w:rsidP="00E815D1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78E5" w:rsidRPr="000A0B7D" w:rsidRDefault="00CE78E5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Ереван, Аван, улица Ачаряна, 2-я аллея, N3, тел. 62 80 21,  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78E5" w:rsidRPr="00F22FB3" w:rsidRDefault="00CE78E5" w:rsidP="00A74E9F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3651E5">
              <w:rPr>
                <w:rStyle w:val="Hyperlink"/>
                <w:rFonts w:ascii="GHEA Grapalat" w:hAnsi="GHEA Grapalat"/>
                <w:sz w:val="20"/>
                <w:lang w:val="pt-BR"/>
              </w:rPr>
              <w:t>viola.avan@gmail.com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78E5" w:rsidRDefault="00CE78E5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proofErr w:type="spellStart"/>
            <w:r w:rsidRPr="00A74E9F">
              <w:rPr>
                <w:rFonts w:ascii="GHEA Grapalat" w:hAnsi="GHEA Grapalat" w:hint="eastAsia"/>
                <w:sz w:val="20"/>
                <w:lang w:val="es-ES"/>
              </w:rPr>
              <w:t>Америабанк</w:t>
            </w:r>
            <w:proofErr w:type="spellEnd"/>
            <w:r w:rsidRPr="00A74E9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A74E9F">
              <w:rPr>
                <w:rFonts w:ascii="GHEA Grapalat" w:hAnsi="GHEA Grapalat" w:hint="eastAsia"/>
                <w:sz w:val="20"/>
                <w:lang w:val="es-ES"/>
              </w:rPr>
              <w:t>ЗАО</w:t>
            </w:r>
          </w:p>
          <w:p w:rsidR="00CE78E5" w:rsidRPr="00F22FB3" w:rsidRDefault="00CE78E5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651E5">
              <w:rPr>
                <w:rFonts w:ascii="GHEA Grapalat" w:hAnsi="GHEA Grapalat"/>
                <w:sz w:val="20"/>
                <w:lang w:val="es-ES"/>
              </w:rPr>
              <w:t xml:space="preserve"> 1570001092880100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78E5" w:rsidRDefault="00CE78E5" w:rsidP="00A74E9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УНН</w:t>
            </w:r>
            <w:r w:rsidRPr="00110C9B">
              <w:rPr>
                <w:rFonts w:ascii="GHEA Grapalat" w:hAnsi="GHEA Grapalat"/>
                <w:sz w:val="20"/>
                <w:lang w:val="pt-BR"/>
              </w:rPr>
              <w:t xml:space="preserve"> 00801026</w:t>
            </w:r>
          </w:p>
          <w:p w:rsidR="00CE78E5" w:rsidRPr="00F22FB3" w:rsidRDefault="00CE78E5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200"/>
          <w:jc w:val="center"/>
        </w:trPr>
        <w:tc>
          <w:tcPr>
            <w:tcW w:w="23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04D03">
            <w:pPr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56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8E5" w:rsidRPr="005537E5" w:rsidRDefault="00CA67C3" w:rsidP="00CE78E5">
            <w:pPr>
              <w:pStyle w:val="BodyText2"/>
              <w:tabs>
                <w:tab w:val="left" w:pos="900"/>
              </w:tabs>
              <w:ind w:left="900"/>
              <w:jc w:val="center"/>
              <w:rPr>
                <w:rFonts w:ascii="GHEA Grapalat" w:hAnsi="GHEA Grapalat" w:cs="Sylfaen"/>
                <w:b/>
                <w:sz w:val="20"/>
                <w:u w:val="single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Примечание</w:t>
            </w:r>
            <w:r w:rsidRPr="000A0B7D">
              <w:rPr>
                <w:rFonts w:ascii="GHEA Grapalat" w:hAnsi="GHEA Grapalat"/>
                <w:sz w:val="20"/>
              </w:rPr>
              <w:t xml:space="preserve">: </w:t>
            </w:r>
          </w:p>
          <w:p w:rsidR="00CE78E5" w:rsidRPr="00AA09BB" w:rsidRDefault="00CE78E5" w:rsidP="00CE78E5">
            <w:pPr>
              <w:pStyle w:val="BodyText2"/>
              <w:tabs>
                <w:tab w:val="left" w:pos="900"/>
              </w:tabs>
              <w:rPr>
                <w:rFonts w:ascii="GHEA Grapalat" w:hAnsi="GHEA Grapalat" w:cs="Sylfaen"/>
                <w:sz w:val="20"/>
              </w:rPr>
            </w:pPr>
            <w:r w:rsidRPr="00AA09BB">
              <w:rPr>
                <w:rFonts w:ascii="GHEA Grapalat" w:hAnsi="GHEA Grapalat" w:cs="Sylfaen" w:hint="eastAsia"/>
                <w:sz w:val="20"/>
              </w:rPr>
              <w:t>В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соответствии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со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статьей</w:t>
            </w:r>
            <w:r w:rsidRPr="00AA09BB">
              <w:rPr>
                <w:rFonts w:ascii="GHEA Grapalat" w:hAnsi="GHEA Grapalat" w:cs="Sylfaen"/>
                <w:sz w:val="20"/>
              </w:rPr>
              <w:t xml:space="preserve"> 37 (1) (3) (3) </w:t>
            </w:r>
            <w:r w:rsidRPr="00AA09BB">
              <w:rPr>
                <w:rFonts w:ascii="GHEA Grapalat" w:hAnsi="GHEA Grapalat" w:cs="Sylfaen" w:hint="eastAsia"/>
                <w:sz w:val="20"/>
              </w:rPr>
              <w:t>Закона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о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закупках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разделы</w:t>
            </w:r>
            <w:r w:rsidRPr="00AA09BB">
              <w:rPr>
                <w:rFonts w:ascii="GHEA Grapalat" w:hAnsi="GHEA Grapalat" w:cs="Sylfaen"/>
                <w:sz w:val="20"/>
              </w:rPr>
              <w:t xml:space="preserve"> 5,9,10,11 </w:t>
            </w:r>
            <w:r w:rsidRPr="00AA09BB">
              <w:rPr>
                <w:rFonts w:ascii="GHEA Grapalat" w:hAnsi="GHEA Grapalat" w:cs="Sylfaen" w:hint="eastAsia"/>
                <w:sz w:val="20"/>
              </w:rPr>
              <w:t>не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были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объявлены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успешными</w:t>
            </w:r>
            <w:r w:rsidRPr="00AA09BB">
              <w:rPr>
                <w:rFonts w:ascii="GHEA Grapalat" w:hAnsi="GHEA Grapalat" w:cs="Sylfaen"/>
                <w:sz w:val="20"/>
              </w:rPr>
              <w:t>;</w:t>
            </w:r>
          </w:p>
          <w:p w:rsidR="00CA67C3" w:rsidRPr="000A0B7D" w:rsidRDefault="00CE78E5" w:rsidP="00CE78E5">
            <w:pPr>
              <w:rPr>
                <w:rFonts w:ascii="GHEA Grapalat" w:hAnsi="GHEA Grapalat"/>
                <w:b/>
                <w:sz w:val="20"/>
              </w:rPr>
            </w:pPr>
            <w:r w:rsidRPr="00AA09BB">
              <w:rPr>
                <w:rFonts w:ascii="GHEA Grapalat" w:hAnsi="GHEA Grapalat" w:cs="Sylfaen" w:hint="eastAsia"/>
                <w:sz w:val="20"/>
              </w:rPr>
              <w:t>Согласно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статье</w:t>
            </w:r>
            <w:r w:rsidRPr="00AA09BB">
              <w:rPr>
                <w:rFonts w:ascii="GHEA Grapalat" w:hAnsi="GHEA Grapalat" w:cs="Sylfaen"/>
                <w:sz w:val="20"/>
              </w:rPr>
              <w:t xml:space="preserve"> 37 (1) (1) (1) (1) </w:t>
            </w:r>
            <w:r w:rsidRPr="00AA09BB">
              <w:rPr>
                <w:rFonts w:ascii="GHEA Grapalat" w:hAnsi="GHEA Grapalat" w:cs="Sylfaen" w:hint="eastAsia"/>
                <w:sz w:val="20"/>
              </w:rPr>
              <w:t>Закона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о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закупках</w:t>
            </w:r>
            <w:r w:rsidRPr="00AA09BB">
              <w:rPr>
                <w:rFonts w:ascii="GHEA Grapalat" w:hAnsi="GHEA Grapalat" w:cs="Sylfaen"/>
                <w:sz w:val="20"/>
              </w:rPr>
              <w:t xml:space="preserve">, </w:t>
            </w:r>
            <w:r w:rsidRPr="00AA09BB">
              <w:rPr>
                <w:rFonts w:ascii="GHEA Grapalat" w:hAnsi="GHEA Grapalat" w:cs="Sylfaen" w:hint="eastAsia"/>
                <w:sz w:val="20"/>
              </w:rPr>
              <w:t>тендер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не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был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объявлен</w:t>
            </w:r>
            <w:r w:rsidRPr="00AA09BB">
              <w:rPr>
                <w:rFonts w:ascii="GHEA Grapalat" w:hAnsi="GHEA Grapalat" w:cs="Sylfaen"/>
                <w:sz w:val="20"/>
              </w:rPr>
              <w:t xml:space="preserve">, </w:t>
            </w:r>
            <w:r w:rsidRPr="00AA09BB">
              <w:rPr>
                <w:rFonts w:ascii="GHEA Grapalat" w:hAnsi="GHEA Grapalat" w:cs="Sylfaen" w:hint="eastAsia"/>
                <w:sz w:val="20"/>
              </w:rPr>
              <w:t>ни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одна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из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тендерных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заявок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не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соответствует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условиям</w:t>
            </w:r>
            <w:r w:rsidRPr="00AA09BB">
              <w:rPr>
                <w:rFonts w:ascii="GHEA Grapalat" w:hAnsi="GHEA Grapalat" w:cs="Sylfaen"/>
                <w:sz w:val="20"/>
              </w:rPr>
              <w:t xml:space="preserve"> </w:t>
            </w:r>
            <w:r w:rsidRPr="00AA09BB">
              <w:rPr>
                <w:rFonts w:ascii="GHEA Grapalat" w:hAnsi="GHEA Grapalat" w:cs="Sylfaen" w:hint="eastAsia"/>
                <w:sz w:val="20"/>
              </w:rPr>
              <w:t>приглашения</w:t>
            </w: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475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6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427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В случае выявления противозаконных действий в рамках процесса закупки — 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их краткое описание, а также краткое описание предпринятых в связи с этим действий</w:t>
            </w:r>
          </w:p>
        </w:tc>
        <w:tc>
          <w:tcPr>
            <w:tcW w:w="856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A67C3" w:rsidRPr="000A0B7D" w:rsidRDefault="00CA67C3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427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6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427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Другие необходимые сведения</w:t>
            </w:r>
          </w:p>
        </w:tc>
        <w:tc>
          <w:tcPr>
            <w:tcW w:w="856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27"/>
          <w:jc w:val="center"/>
        </w:trPr>
        <w:tc>
          <w:tcPr>
            <w:tcW w:w="10919" w:type="dxa"/>
            <w:gridSpan w:val="32"/>
            <w:shd w:val="clear" w:color="auto" w:fill="auto"/>
            <w:vAlign w:val="center"/>
          </w:tcPr>
          <w:p w:rsidR="00CA67C3" w:rsidRPr="000A0B7D" w:rsidRDefault="00CA67C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A67C3" w:rsidRPr="000A0B7D" w:rsidTr="00A74E9F">
        <w:trPr>
          <w:gridAfter w:val="1"/>
          <w:wAfter w:w="249" w:type="dxa"/>
          <w:trHeight w:val="47"/>
          <w:jc w:val="center"/>
        </w:trPr>
        <w:tc>
          <w:tcPr>
            <w:tcW w:w="31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Имя, Фамилия</w:t>
            </w:r>
          </w:p>
        </w:tc>
        <w:tc>
          <w:tcPr>
            <w:tcW w:w="27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Телефон</w:t>
            </w:r>
          </w:p>
        </w:tc>
        <w:tc>
          <w:tcPr>
            <w:tcW w:w="49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Адрес эл. почты</w:t>
            </w:r>
          </w:p>
        </w:tc>
      </w:tr>
      <w:tr w:rsidR="00CA67C3" w:rsidRPr="000A0B7D" w:rsidTr="00A74E9F">
        <w:trPr>
          <w:gridAfter w:val="1"/>
          <w:wAfter w:w="249" w:type="dxa"/>
          <w:trHeight w:val="47"/>
          <w:jc w:val="center"/>
        </w:trPr>
        <w:tc>
          <w:tcPr>
            <w:tcW w:w="3191" w:type="dxa"/>
            <w:gridSpan w:val="9"/>
            <w:shd w:val="clear" w:color="auto" w:fill="auto"/>
            <w:vAlign w:val="center"/>
          </w:tcPr>
          <w:p w:rsidR="00CA67C3" w:rsidRPr="000A0B7D" w:rsidRDefault="00201FA2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201FA2">
              <w:rPr>
                <w:rFonts w:ascii="GHEA Grapalat" w:hAnsi="GHEA Grapalat" w:hint="eastAsia"/>
                <w:b/>
                <w:bCs/>
                <w:sz w:val="20"/>
                <w:lang w:val="en-US"/>
              </w:rPr>
              <w:t>Э</w:t>
            </w:r>
            <w:r w:rsidRPr="00201FA2">
              <w:rPr>
                <w:rFonts w:ascii="GHEA Grapalat" w:hAnsi="GHEA Grapalat"/>
                <w:b/>
                <w:bCs/>
                <w:sz w:val="20"/>
                <w:lang w:val="en-US"/>
              </w:rPr>
              <w:t xml:space="preserve">. </w:t>
            </w:r>
            <w:proofErr w:type="spellStart"/>
            <w:r w:rsidRPr="00201FA2">
              <w:rPr>
                <w:rFonts w:ascii="GHEA Grapalat" w:hAnsi="GHEA Grapalat" w:hint="eastAsia"/>
                <w:b/>
                <w:bCs/>
                <w:sz w:val="20"/>
                <w:lang w:val="en-US"/>
              </w:rPr>
              <w:t>Григорян</w:t>
            </w:r>
            <w:proofErr w:type="spellEnd"/>
          </w:p>
        </w:tc>
        <w:tc>
          <w:tcPr>
            <w:tcW w:w="2765" w:type="dxa"/>
            <w:gridSpan w:val="10"/>
            <w:shd w:val="clear" w:color="auto" w:fill="auto"/>
            <w:vAlign w:val="center"/>
          </w:tcPr>
          <w:p w:rsidR="00CA67C3" w:rsidRPr="000A0B7D" w:rsidRDefault="00CA67C3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bCs/>
                <w:sz w:val="20"/>
              </w:rPr>
              <w:t>+374 10 244974</w:t>
            </w:r>
          </w:p>
        </w:tc>
        <w:tc>
          <w:tcPr>
            <w:tcW w:w="4963" w:type="dxa"/>
            <w:gridSpan w:val="13"/>
            <w:shd w:val="clear" w:color="auto" w:fill="auto"/>
            <w:vAlign w:val="center"/>
          </w:tcPr>
          <w:p w:rsidR="00CA67C3" w:rsidRPr="000A0B7D" w:rsidRDefault="00CA67C3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bCs/>
                <w:sz w:val="20"/>
              </w:rPr>
              <w:t>Protender.itender@gmail.com</w:t>
            </w:r>
          </w:p>
        </w:tc>
      </w:tr>
    </w:tbl>
    <w:p w:rsidR="00BA5C97" w:rsidRPr="000A0B7D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0A0B7D" w:rsidRDefault="00BA5C97" w:rsidP="00EF6FC5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sz w:val="20"/>
        </w:rPr>
        <w:t>Заказчик:</w:t>
      </w:r>
      <w:r w:rsidR="00552684" w:rsidRPr="000A0B7D">
        <w:rPr>
          <w:rFonts w:ascii="GHEA Grapalat" w:hAnsi="GHEA Grapalat"/>
          <w:sz w:val="20"/>
          <w:lang w:val="en-US"/>
        </w:rPr>
        <w:t xml:space="preserve"> </w:t>
      </w:r>
      <w:r w:rsidR="00EF6FC5" w:rsidRPr="000A0B7D">
        <w:rPr>
          <w:rFonts w:ascii="GHEA Grapalat" w:hAnsi="GHEA Grapalat"/>
          <w:sz w:val="20"/>
          <w:lang w:val="en-US"/>
        </w:rPr>
        <w:t>»</w:t>
      </w:r>
      <w:r w:rsidR="00EF6FC5" w:rsidRPr="000A0B7D">
        <w:rPr>
          <w:rFonts w:ascii="GHEA Grapalat" w:hAnsi="GHEA Grapalat" w:hint="eastAsia"/>
          <w:sz w:val="20"/>
          <w:lang w:val="en-US"/>
        </w:rPr>
        <w:t>ПОЛИКЛИНИКА</w:t>
      </w:r>
      <w:r w:rsidR="00EF6FC5" w:rsidRPr="000A0B7D">
        <w:rPr>
          <w:rFonts w:ascii="GHEA Grapalat" w:hAnsi="GHEA Grapalat"/>
          <w:sz w:val="20"/>
          <w:lang w:val="en-US"/>
        </w:rPr>
        <w:t xml:space="preserve"> </w:t>
      </w:r>
      <w:r w:rsidR="00EF6FC5" w:rsidRPr="000A0B7D">
        <w:rPr>
          <w:rFonts w:ascii="GHEA Grapalat" w:hAnsi="GHEA Grapalat" w:hint="eastAsia"/>
          <w:sz w:val="20"/>
          <w:lang w:val="en-US"/>
        </w:rPr>
        <w:t>№</w:t>
      </w:r>
      <w:r w:rsidR="00EF6FC5" w:rsidRPr="000A0B7D">
        <w:rPr>
          <w:rFonts w:ascii="GHEA Grapalat" w:hAnsi="GHEA Grapalat"/>
          <w:sz w:val="20"/>
          <w:lang w:val="en-US"/>
        </w:rPr>
        <w:t xml:space="preserve">17» </w:t>
      </w:r>
      <w:r w:rsidR="00EF6FC5" w:rsidRPr="000A0B7D">
        <w:rPr>
          <w:rFonts w:ascii="GHEA Grapalat" w:hAnsi="GHEA Grapalat" w:hint="eastAsia"/>
          <w:sz w:val="20"/>
          <w:lang w:val="en-US"/>
        </w:rPr>
        <w:t>ГЗАО</w:t>
      </w:r>
    </w:p>
    <w:sectPr w:rsidR="00613058" w:rsidRPr="000A0B7D" w:rsidSect="00A76D74">
      <w:footerReference w:type="even" r:id="rId9"/>
      <w:footerReference w:type="default" r:id="rId10"/>
      <w:pgSz w:w="11906" w:h="16838"/>
      <w:pgMar w:top="142" w:right="1418" w:bottom="426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F00" w:rsidRDefault="00596F00">
      <w:r>
        <w:separator/>
      </w:r>
    </w:p>
  </w:endnote>
  <w:endnote w:type="continuationSeparator" w:id="0">
    <w:p w:rsidR="00596F00" w:rsidRDefault="00596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6B2" w:rsidRDefault="00E606B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06B2" w:rsidRDefault="00E606B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606B2" w:rsidRPr="008257B0" w:rsidRDefault="00E606B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76D74">
          <w:rPr>
            <w:rFonts w:ascii="GHEA Grapalat" w:hAnsi="GHEA Grapalat"/>
            <w:noProof/>
            <w:sz w:val="24"/>
            <w:szCs w:val="24"/>
          </w:rPr>
          <w:t>10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F00" w:rsidRDefault="00596F00">
      <w:r>
        <w:separator/>
      </w:r>
    </w:p>
  </w:footnote>
  <w:footnote w:type="continuationSeparator" w:id="0">
    <w:p w:rsidR="00596F00" w:rsidRDefault="00596F00">
      <w:r>
        <w:continuationSeparator/>
      </w:r>
    </w:p>
  </w:footnote>
  <w:footnote w:id="1">
    <w:p w:rsidR="00E606B2" w:rsidRPr="004C584B" w:rsidRDefault="00E606B2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606B2" w:rsidRPr="004C584B" w:rsidRDefault="00E606B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606B2" w:rsidRPr="004C584B" w:rsidRDefault="00E606B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606B2" w:rsidRPr="004C584B" w:rsidRDefault="00E606B2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E606B2" w:rsidRPr="004C584B" w:rsidRDefault="00E606B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E606B2" w:rsidRPr="004C584B" w:rsidRDefault="00E606B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E606B2" w:rsidRPr="004C584B" w:rsidRDefault="00E606B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E606B2" w:rsidRPr="004C584B" w:rsidRDefault="00E606B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E606B2" w:rsidRPr="004C584B" w:rsidRDefault="00E606B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E606B2" w:rsidRPr="004C584B" w:rsidRDefault="00E606B2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E606B2" w:rsidRPr="004C584B" w:rsidRDefault="00E606B2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CE7AA1"/>
    <w:multiLevelType w:val="hybridMultilevel"/>
    <w:tmpl w:val="97761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65C6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0B7D"/>
    <w:rsid w:val="000B3F73"/>
    <w:rsid w:val="000C210A"/>
    <w:rsid w:val="000C36DD"/>
    <w:rsid w:val="000D2565"/>
    <w:rsid w:val="000D3C84"/>
    <w:rsid w:val="000E312B"/>
    <w:rsid w:val="000E517F"/>
    <w:rsid w:val="000F41E3"/>
    <w:rsid w:val="001005A1"/>
    <w:rsid w:val="00100D10"/>
    <w:rsid w:val="00102A32"/>
    <w:rsid w:val="001038C8"/>
    <w:rsid w:val="001205A2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52B"/>
    <w:rsid w:val="001E7074"/>
    <w:rsid w:val="001F5BAF"/>
    <w:rsid w:val="00200F36"/>
    <w:rsid w:val="00201FA2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114D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3E0A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32DB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6F0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3BE4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59B1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1191"/>
    <w:rsid w:val="008A2E6B"/>
    <w:rsid w:val="008B206E"/>
    <w:rsid w:val="008C3DB4"/>
    <w:rsid w:val="008C7670"/>
    <w:rsid w:val="008D0B2F"/>
    <w:rsid w:val="008D652C"/>
    <w:rsid w:val="008D68A8"/>
    <w:rsid w:val="008D6BF3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7AA2"/>
    <w:rsid w:val="00A70700"/>
    <w:rsid w:val="00A74E9F"/>
    <w:rsid w:val="00A76D74"/>
    <w:rsid w:val="00AA698E"/>
    <w:rsid w:val="00AB1F7F"/>
    <w:rsid w:val="00AB253E"/>
    <w:rsid w:val="00AB2D08"/>
    <w:rsid w:val="00AC7F6F"/>
    <w:rsid w:val="00AD512C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60ED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A67C3"/>
    <w:rsid w:val="00CB1115"/>
    <w:rsid w:val="00CB3219"/>
    <w:rsid w:val="00CC4BA5"/>
    <w:rsid w:val="00CD113B"/>
    <w:rsid w:val="00CD61A3"/>
    <w:rsid w:val="00CD6DD7"/>
    <w:rsid w:val="00CD7032"/>
    <w:rsid w:val="00CE1CBF"/>
    <w:rsid w:val="00CE2FA4"/>
    <w:rsid w:val="00CE4995"/>
    <w:rsid w:val="00CE5FD6"/>
    <w:rsid w:val="00CE77EE"/>
    <w:rsid w:val="00CE78E5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3CB9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06B2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6FC5"/>
    <w:rsid w:val="00F04D03"/>
    <w:rsid w:val="00F07934"/>
    <w:rsid w:val="00F1169A"/>
    <w:rsid w:val="00F11DDE"/>
    <w:rsid w:val="00F22D7A"/>
    <w:rsid w:val="00F22EBC"/>
    <w:rsid w:val="00F23628"/>
    <w:rsid w:val="00F2610A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1A22"/>
    <w:rsid w:val="00FB2C5C"/>
    <w:rsid w:val="00FC062E"/>
    <w:rsid w:val="00FC5B89"/>
    <w:rsid w:val="00FD0C86"/>
    <w:rsid w:val="00FD1267"/>
    <w:rsid w:val="00FD4EE2"/>
    <w:rsid w:val="00FD690C"/>
    <w:rsid w:val="00FD758E"/>
    <w:rsid w:val="00FE1928"/>
    <w:rsid w:val="00FE3FCB"/>
    <w:rsid w:val="00FF208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character" w:customStyle="1" w:styleId="BodyText2Char">
    <w:name w:val="Body Text 2 Char"/>
    <w:link w:val="BodyText2"/>
    <w:rsid w:val="001205A2"/>
    <w:rPr>
      <w:rFonts w:ascii="Arial LatArm" w:hAnsi="Arial LatArm"/>
      <w:sz w:val="24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AD512C"/>
    <w:rPr>
      <w:rFonts w:ascii="Arial LatArm" w:hAnsi="Arial LatArm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75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758E"/>
    <w:rPr>
      <w:rFonts w:ascii="Courier New" w:hAnsi="Courier New" w:cs="Courier New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D758E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D758E"/>
    <w:pPr>
      <w:ind w:left="720"/>
    </w:pPr>
    <w:rPr>
      <w:szCs w:val="24"/>
    </w:rPr>
  </w:style>
  <w:style w:type="character" w:customStyle="1" w:styleId="FontStyle21">
    <w:name w:val="Font Style21"/>
    <w:uiPriority w:val="99"/>
    <w:rsid w:val="008D6BF3"/>
    <w:rPr>
      <w:rFonts w:ascii="Sylfaen" w:hAnsi="Sylfaen" w:cs="Sylfaen" w:hint="default"/>
      <w:color w:val="000000"/>
      <w:spacing w:val="10"/>
      <w:sz w:val="16"/>
      <w:szCs w:val="16"/>
    </w:rPr>
  </w:style>
  <w:style w:type="paragraph" w:styleId="NoSpacing">
    <w:name w:val="No Spacing"/>
    <w:uiPriority w:val="1"/>
    <w:qFormat/>
    <w:rsid w:val="00A74E9F"/>
    <w:rPr>
      <w:rFonts w:ascii="Calibri" w:hAnsi="Calibr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6277C-3402-4056-A9FB-F4746433A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10</Pages>
  <Words>1636</Words>
  <Characters>9330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Edo</cp:lastModifiedBy>
  <cp:revision>35</cp:revision>
  <cp:lastPrinted>2015-07-14T07:47:00Z</cp:lastPrinted>
  <dcterms:created xsi:type="dcterms:W3CDTF">2018-08-09T07:28:00Z</dcterms:created>
  <dcterms:modified xsi:type="dcterms:W3CDTF">2020-03-30T09:42:00Z</dcterms:modified>
</cp:coreProperties>
</file>